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46244" w14:textId="77777777" w:rsidR="0094070B" w:rsidRPr="00BA04FE" w:rsidRDefault="0094070B" w:rsidP="00890356">
      <w:pPr>
        <w:jc w:val="right"/>
        <w:rPr>
          <w:rFonts w:ascii="Times New Roman" w:hAnsi="Times New Roman" w:cs="Times New Roman"/>
          <w:bCs/>
          <w:sz w:val="24"/>
          <w:szCs w:val="24"/>
          <w:lang w:val="ro-RO"/>
        </w:rPr>
      </w:pPr>
    </w:p>
    <w:p w14:paraId="3420423B" w14:textId="77777777" w:rsidR="00B715DB" w:rsidRPr="00892222" w:rsidRDefault="00B715DB" w:rsidP="00B715DB">
      <w:pPr>
        <w:pStyle w:val="Header"/>
        <w:jc w:val="center"/>
        <w:rPr>
          <w:rFonts w:ascii="Times New Roman" w:hAnsi="Times New Roman" w:cs="Times New Roman"/>
          <w:b/>
          <w:sz w:val="20"/>
          <w:szCs w:val="20"/>
        </w:rPr>
      </w:pPr>
      <w:smartTag w:uri="urn:schemas-microsoft-com:office:smarttags" w:element="place">
        <w:smartTag w:uri="urn:schemas-microsoft-com:office:smarttags" w:element="country-region">
          <w:r w:rsidRPr="00892222">
            <w:rPr>
              <w:rFonts w:ascii="Times New Roman" w:hAnsi="Times New Roman" w:cs="Times New Roman"/>
              <w:b/>
              <w:sz w:val="20"/>
              <w:szCs w:val="20"/>
            </w:rPr>
            <w:t>ROMANIA</w:t>
          </w:r>
        </w:smartTag>
      </w:smartTag>
    </w:p>
    <w:p w14:paraId="54999026" w14:textId="77777777" w:rsidR="00B715DB" w:rsidRPr="00892222" w:rsidRDefault="00B715DB" w:rsidP="00B715DB">
      <w:pPr>
        <w:pStyle w:val="Header"/>
        <w:jc w:val="center"/>
        <w:rPr>
          <w:rFonts w:ascii="Times New Roman" w:hAnsi="Times New Roman" w:cs="Times New Roman"/>
          <w:b/>
          <w:sz w:val="20"/>
          <w:szCs w:val="20"/>
        </w:rPr>
      </w:pPr>
      <w:r w:rsidRPr="00892222">
        <w:rPr>
          <w:rFonts w:ascii="Times New Roman" w:hAnsi="Times New Roman" w:cs="Times New Roman"/>
          <w:b/>
          <w:sz w:val="20"/>
          <w:szCs w:val="20"/>
        </w:rPr>
        <w:t>JUDETUL MURES</w:t>
      </w:r>
    </w:p>
    <w:p w14:paraId="223BDCEB" w14:textId="77777777" w:rsidR="00B715DB" w:rsidRPr="00892222" w:rsidRDefault="00B715DB" w:rsidP="00B715DB">
      <w:pPr>
        <w:pStyle w:val="Header"/>
        <w:jc w:val="center"/>
        <w:rPr>
          <w:rFonts w:ascii="Times New Roman" w:hAnsi="Times New Roman" w:cs="Times New Roman"/>
          <w:b/>
          <w:sz w:val="20"/>
          <w:szCs w:val="20"/>
        </w:rPr>
      </w:pPr>
      <w:r w:rsidRPr="00892222">
        <w:rPr>
          <w:rFonts w:ascii="Times New Roman" w:hAnsi="Times New Roman" w:cs="Times New Roman"/>
          <w:b/>
          <w:sz w:val="20"/>
          <w:szCs w:val="20"/>
        </w:rPr>
        <w:t>COMUNA COROISANMARTIN</w:t>
      </w:r>
    </w:p>
    <w:p w14:paraId="6D96F86A" w14:textId="77777777" w:rsidR="00B715DB" w:rsidRPr="00892222" w:rsidRDefault="00B715DB" w:rsidP="00B715DB">
      <w:pPr>
        <w:pStyle w:val="Header"/>
        <w:jc w:val="center"/>
        <w:rPr>
          <w:rFonts w:ascii="Times New Roman" w:hAnsi="Times New Roman" w:cs="Times New Roman"/>
          <w:b/>
          <w:sz w:val="20"/>
          <w:szCs w:val="20"/>
        </w:rPr>
      </w:pPr>
      <w:r w:rsidRPr="00892222">
        <w:rPr>
          <w:rFonts w:ascii="Times New Roman" w:hAnsi="Times New Roman" w:cs="Times New Roman"/>
          <w:b/>
          <w:sz w:val="20"/>
          <w:szCs w:val="20"/>
        </w:rPr>
        <w:t>CONSILIUL LOCAL</w:t>
      </w:r>
    </w:p>
    <w:p w14:paraId="488BD45F" w14:textId="2A062983" w:rsidR="00890356" w:rsidRPr="00B715DB" w:rsidRDefault="000F5D51" w:rsidP="00B715DB">
      <w:pPr>
        <w:jc w:val="center"/>
        <w:rPr>
          <w:rFonts w:ascii="Times New Roman" w:hAnsi="Times New Roman" w:cs="Times New Roman"/>
          <w:bCs/>
          <w:lang w:val="ro-RO"/>
        </w:rPr>
      </w:pPr>
      <w:r>
        <w:rPr>
          <w:rFonts w:ascii="Times New Roman" w:hAnsi="Times New Roman" w:cs="Times New Roman"/>
          <w:b/>
          <w:sz w:val="20"/>
          <w:szCs w:val="20"/>
        </w:rPr>
        <w:pict w14:anchorId="2C221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6.25pt" o:hrpct="0" o:hralign="center" o:hr="t">
            <v:imagedata r:id="rId8" o:title="BD14845_"/>
          </v:shape>
        </w:pict>
      </w:r>
    </w:p>
    <w:p w14:paraId="7DF8B450" w14:textId="534036BA" w:rsidR="001137A5" w:rsidRPr="0087074B" w:rsidRDefault="00B715DB" w:rsidP="0087074B">
      <w:pPr>
        <w:pStyle w:val="NoSpacing"/>
        <w:jc w:val="center"/>
        <w:rPr>
          <w:rFonts w:ascii="Times New Roman" w:hAnsi="Times New Roman" w:cs="Times New Roman"/>
          <w:b/>
          <w:sz w:val="28"/>
          <w:szCs w:val="28"/>
          <w:lang w:val="ro-RO"/>
        </w:rPr>
      </w:pPr>
      <w:r w:rsidRPr="0087074B">
        <w:rPr>
          <w:rFonts w:ascii="Times New Roman" w:hAnsi="Times New Roman" w:cs="Times New Roman"/>
          <w:b/>
          <w:sz w:val="28"/>
          <w:szCs w:val="28"/>
          <w:lang w:val="ro-RO"/>
        </w:rPr>
        <w:t>HOTĂRÂRE</w:t>
      </w:r>
      <w:r w:rsidR="0087074B" w:rsidRPr="0087074B">
        <w:rPr>
          <w:rFonts w:ascii="Times New Roman" w:hAnsi="Times New Roman" w:cs="Times New Roman"/>
          <w:b/>
          <w:sz w:val="28"/>
          <w:szCs w:val="28"/>
          <w:lang w:val="ro-RO"/>
        </w:rPr>
        <w:t>A nr.44</w:t>
      </w:r>
    </w:p>
    <w:p w14:paraId="618064F8" w14:textId="3001DF1C" w:rsidR="0087074B" w:rsidRPr="0087074B" w:rsidRDefault="0087074B" w:rsidP="0087074B">
      <w:pPr>
        <w:pStyle w:val="NoSpacing"/>
        <w:jc w:val="center"/>
        <w:rPr>
          <w:rFonts w:ascii="Times New Roman" w:hAnsi="Times New Roman" w:cs="Times New Roman"/>
          <w:b/>
          <w:sz w:val="28"/>
          <w:szCs w:val="28"/>
          <w:lang w:val="ro-RO"/>
        </w:rPr>
      </w:pPr>
      <w:r w:rsidRPr="0087074B">
        <w:rPr>
          <w:rFonts w:ascii="Times New Roman" w:hAnsi="Times New Roman" w:cs="Times New Roman"/>
          <w:b/>
          <w:sz w:val="28"/>
          <w:szCs w:val="28"/>
          <w:lang w:val="ro-RO"/>
        </w:rPr>
        <w:t>din 18.12.2025</w:t>
      </w:r>
    </w:p>
    <w:p w14:paraId="1D7FDCB0" w14:textId="79C5A5E5" w:rsidR="0012516F" w:rsidRPr="00512D40" w:rsidRDefault="001137A5" w:rsidP="00314AD0">
      <w:pPr>
        <w:pStyle w:val="BodyText"/>
        <w:spacing w:before="37"/>
        <w:ind w:left="438" w:right="304"/>
        <w:jc w:val="center"/>
        <w:rPr>
          <w:rFonts w:ascii="Times New Roman" w:eastAsia="Times New Roman" w:hAnsi="Times New Roman" w:cs="Times New Roman"/>
          <w:b/>
          <w:i/>
          <w:iCs/>
          <w:sz w:val="24"/>
          <w:szCs w:val="24"/>
        </w:rPr>
      </w:pPr>
      <w:bookmarkStart w:id="0" w:name="_Hlk161913273"/>
      <w:r w:rsidRPr="00512D40">
        <w:rPr>
          <w:rFonts w:ascii="Times New Roman" w:hAnsi="Times New Roman" w:cs="Times New Roman"/>
          <w:b/>
          <w:sz w:val="24"/>
          <w:szCs w:val="24"/>
        </w:rPr>
        <w:t xml:space="preserve">privind </w:t>
      </w:r>
      <w:bookmarkEnd w:id="0"/>
      <w:r w:rsidR="009C4D36" w:rsidRPr="00512D40">
        <w:rPr>
          <w:rFonts w:ascii="Times New Roman" w:hAnsi="Times New Roman" w:cs="Times New Roman"/>
          <w:b/>
          <w:sz w:val="24"/>
          <w:szCs w:val="24"/>
        </w:rPr>
        <w:t xml:space="preserve">avizarea </w:t>
      </w:r>
      <w:r w:rsidR="00314AD0" w:rsidRPr="00512D40">
        <w:rPr>
          <w:rFonts w:ascii="Times New Roman" w:hAnsi="Times New Roman" w:cs="Times New Roman"/>
          <w:b/>
          <w:sz w:val="24"/>
          <w:szCs w:val="24"/>
        </w:rPr>
        <w:t>ajustării tarifelor pentru</w:t>
      </w:r>
      <w:r w:rsidR="00314AD0" w:rsidRPr="00512D40">
        <w:rPr>
          <w:rFonts w:ascii="Times New Roman" w:hAnsi="Times New Roman" w:cs="Times New Roman"/>
          <w:b/>
          <w:bCs/>
          <w:sz w:val="24"/>
          <w:szCs w:val="24"/>
        </w:rPr>
        <w:t xml:space="preserve"> activitățile de 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w:t>
      </w:r>
      <w:r w:rsidR="009C4D36" w:rsidRPr="00512D40">
        <w:rPr>
          <w:rFonts w:ascii="Times New Roman" w:hAnsi="Times New Roman" w:cs="Times New Roman"/>
          <w:b/>
          <w:sz w:val="24"/>
          <w:szCs w:val="24"/>
        </w:rPr>
        <w:t xml:space="preserve"> </w:t>
      </w:r>
      <w:bookmarkStart w:id="1" w:name="_Hlk163037536"/>
      <w:r w:rsidR="00855A59" w:rsidRPr="00512D40">
        <w:rPr>
          <w:rFonts w:ascii="Times New Roman" w:eastAsia="Times New Roman" w:hAnsi="Times New Roman" w:cs="Times New Roman"/>
          <w:b/>
          <w:sz w:val="24"/>
          <w:szCs w:val="24"/>
        </w:rPr>
        <w:t>contract nr.</w:t>
      </w:r>
      <w:bookmarkStart w:id="2" w:name="_Hlk117518769"/>
      <w:r w:rsidR="00855A59" w:rsidRPr="00512D40">
        <w:rPr>
          <w:rFonts w:ascii="Times New Roman" w:eastAsia="Calibri" w:hAnsi="Times New Roman" w:cs="Times New Roman"/>
          <w:b/>
          <w:sz w:val="24"/>
          <w:szCs w:val="24"/>
        </w:rPr>
        <w:t xml:space="preserve"> </w:t>
      </w:r>
      <w:r w:rsidR="00855A59" w:rsidRPr="00512D40">
        <w:rPr>
          <w:rFonts w:ascii="Times New Roman" w:eastAsia="Times New Roman" w:hAnsi="Times New Roman" w:cs="Times New Roman"/>
          <w:b/>
          <w:sz w:val="24"/>
          <w:szCs w:val="24"/>
        </w:rPr>
        <w:t>3</w:t>
      </w:r>
      <w:r w:rsidR="0012516F" w:rsidRPr="00512D40">
        <w:rPr>
          <w:rFonts w:ascii="Times New Roman" w:eastAsia="Times New Roman" w:hAnsi="Times New Roman" w:cs="Times New Roman"/>
          <w:b/>
          <w:sz w:val="24"/>
          <w:szCs w:val="24"/>
        </w:rPr>
        <w:t>697</w:t>
      </w:r>
      <w:r w:rsidR="00855A59" w:rsidRPr="00512D40">
        <w:rPr>
          <w:rFonts w:ascii="Times New Roman" w:eastAsia="Times New Roman" w:hAnsi="Times New Roman" w:cs="Times New Roman"/>
          <w:b/>
          <w:sz w:val="24"/>
          <w:szCs w:val="24"/>
        </w:rPr>
        <w:t>/1</w:t>
      </w:r>
      <w:r w:rsidR="0012516F" w:rsidRPr="00512D40">
        <w:rPr>
          <w:rFonts w:ascii="Times New Roman" w:eastAsia="Times New Roman" w:hAnsi="Times New Roman" w:cs="Times New Roman"/>
          <w:b/>
          <w:sz w:val="24"/>
          <w:szCs w:val="24"/>
        </w:rPr>
        <w:t>4</w:t>
      </w:r>
      <w:r w:rsidR="00855A59" w:rsidRPr="00512D40">
        <w:rPr>
          <w:rFonts w:ascii="Times New Roman" w:eastAsia="Times New Roman" w:hAnsi="Times New Roman" w:cs="Times New Roman"/>
          <w:b/>
          <w:sz w:val="24"/>
          <w:szCs w:val="24"/>
        </w:rPr>
        <w:t>.</w:t>
      </w:r>
      <w:r w:rsidR="0012516F" w:rsidRPr="00512D40">
        <w:rPr>
          <w:rFonts w:ascii="Times New Roman" w:eastAsia="Times New Roman" w:hAnsi="Times New Roman" w:cs="Times New Roman"/>
          <w:b/>
          <w:sz w:val="24"/>
          <w:szCs w:val="24"/>
        </w:rPr>
        <w:t>08</w:t>
      </w:r>
      <w:r w:rsidR="00855A59" w:rsidRPr="00512D40">
        <w:rPr>
          <w:rFonts w:ascii="Times New Roman" w:eastAsia="Times New Roman" w:hAnsi="Times New Roman" w:cs="Times New Roman"/>
          <w:b/>
          <w:sz w:val="24"/>
          <w:szCs w:val="24"/>
        </w:rPr>
        <w:t>.202</w:t>
      </w:r>
      <w:bookmarkEnd w:id="2"/>
      <w:r w:rsidR="0012516F" w:rsidRPr="00512D40">
        <w:rPr>
          <w:rFonts w:ascii="Times New Roman" w:eastAsia="Times New Roman" w:hAnsi="Times New Roman" w:cs="Times New Roman"/>
          <w:b/>
          <w:sz w:val="24"/>
          <w:szCs w:val="24"/>
        </w:rPr>
        <w:t>4</w:t>
      </w:r>
      <w:r w:rsidR="00855A59" w:rsidRPr="00512D40">
        <w:rPr>
          <w:rFonts w:ascii="Times New Roman" w:eastAsia="Times New Roman" w:hAnsi="Times New Roman" w:cs="Times New Roman"/>
          <w:b/>
          <w:i/>
          <w:iCs/>
          <w:sz w:val="24"/>
          <w:szCs w:val="24"/>
        </w:rPr>
        <w:t xml:space="preserve"> </w:t>
      </w:r>
      <w:bookmarkEnd w:id="1"/>
    </w:p>
    <w:p w14:paraId="0B5D92DC" w14:textId="77777777" w:rsidR="00B715DB" w:rsidRPr="00512D40" w:rsidRDefault="00B715DB" w:rsidP="00314AD0">
      <w:pPr>
        <w:pStyle w:val="BodyText"/>
        <w:spacing w:before="37"/>
        <w:ind w:left="438" w:right="304"/>
        <w:jc w:val="center"/>
        <w:rPr>
          <w:rFonts w:ascii="Times New Roman" w:hAnsi="Times New Roman" w:cs="Times New Roman"/>
          <w:b/>
          <w:bCs/>
          <w:sz w:val="24"/>
          <w:szCs w:val="24"/>
        </w:rPr>
      </w:pPr>
    </w:p>
    <w:p w14:paraId="6705639B" w14:textId="2EC12B89" w:rsidR="0087074B" w:rsidRPr="00512D40" w:rsidRDefault="0087074B" w:rsidP="0087074B">
      <w:pPr>
        <w:rPr>
          <w:rFonts w:ascii="Times New Roman" w:hAnsi="Times New Roman" w:cs="Times New Roman"/>
          <w:b/>
          <w:sz w:val="24"/>
          <w:szCs w:val="24"/>
          <w:lang w:val="ro-RO"/>
        </w:rPr>
      </w:pPr>
      <w:r w:rsidRPr="00512D40">
        <w:rPr>
          <w:rFonts w:ascii="Times New Roman" w:hAnsi="Times New Roman" w:cs="Times New Roman"/>
          <w:b/>
          <w:sz w:val="24"/>
          <w:szCs w:val="24"/>
          <w:lang w:val="ro-RO"/>
        </w:rPr>
        <w:t xml:space="preserve">Consiliul local </w:t>
      </w:r>
      <w:r w:rsidRPr="00512D40">
        <w:rPr>
          <w:rFonts w:ascii="Times New Roman" w:hAnsi="Times New Roman" w:cs="Times New Roman"/>
          <w:b/>
          <w:sz w:val="24"/>
          <w:szCs w:val="24"/>
          <w:lang w:val="ro-RO"/>
        </w:rPr>
        <w:t>al comunei Coroisânmărtin</w:t>
      </w:r>
      <w:r w:rsidRPr="00512D40">
        <w:rPr>
          <w:rFonts w:ascii="Times New Roman" w:hAnsi="Times New Roman" w:cs="Times New Roman"/>
          <w:b/>
          <w:sz w:val="24"/>
          <w:szCs w:val="24"/>
          <w:lang w:val="ro-RO"/>
        </w:rPr>
        <w:t xml:space="preserve">  întrunit </w:t>
      </w:r>
      <w:r w:rsidRPr="00512D40">
        <w:rPr>
          <w:rFonts w:ascii="Times New Roman" w:hAnsi="Times New Roman" w:cs="Times New Roman"/>
          <w:b/>
          <w:sz w:val="24"/>
          <w:szCs w:val="24"/>
          <w:lang w:val="ro-RO"/>
        </w:rPr>
        <w:t>în şedinţa ordinară</w:t>
      </w:r>
      <w:r w:rsidRPr="00512D40">
        <w:rPr>
          <w:rFonts w:ascii="Times New Roman" w:hAnsi="Times New Roman" w:cs="Times New Roman"/>
          <w:b/>
          <w:sz w:val="24"/>
          <w:szCs w:val="24"/>
          <w:lang w:val="ro-RO"/>
        </w:rPr>
        <w:t>;</w:t>
      </w:r>
    </w:p>
    <w:p w14:paraId="54CB24B2" w14:textId="6091B582" w:rsidR="0087074B" w:rsidRPr="00512D40" w:rsidRDefault="0087074B" w:rsidP="0087074B">
      <w:pPr>
        <w:jc w:val="both"/>
        <w:rPr>
          <w:rFonts w:ascii="Times New Roman" w:hAnsi="Times New Roman" w:cs="Times New Roman"/>
          <w:sz w:val="24"/>
          <w:szCs w:val="24"/>
          <w:lang w:val="ro-RO"/>
        </w:rPr>
      </w:pPr>
      <w:r w:rsidRPr="00512D40">
        <w:rPr>
          <w:rFonts w:ascii="Times New Roman" w:hAnsi="Times New Roman" w:cs="Times New Roman"/>
          <w:sz w:val="24"/>
          <w:szCs w:val="24"/>
          <w:lang w:val="ro-RO"/>
        </w:rPr>
        <w:t xml:space="preserve">Luând act de referatul de aprobare al Primarului  </w:t>
      </w:r>
      <w:r w:rsidRPr="00512D40">
        <w:rPr>
          <w:rFonts w:ascii="Times New Roman" w:hAnsi="Times New Roman" w:cs="Times New Roman"/>
          <w:sz w:val="24"/>
          <w:szCs w:val="24"/>
          <w:lang w:val="ro-RO"/>
        </w:rPr>
        <w:t>nr.2891 din 12.12.2025</w:t>
      </w:r>
      <w:r w:rsidRPr="00512D40">
        <w:rPr>
          <w:rFonts w:ascii="Times New Roman" w:hAnsi="Times New Roman" w:cs="Times New Roman"/>
          <w:sz w:val="24"/>
          <w:szCs w:val="24"/>
          <w:lang w:val="ro-RO"/>
        </w:rPr>
        <w:t>, în calitate de</w:t>
      </w:r>
      <w:r w:rsidRPr="00512D40">
        <w:rPr>
          <w:rFonts w:ascii="Times New Roman" w:hAnsi="Times New Roman" w:cs="Times New Roman"/>
          <w:sz w:val="24"/>
          <w:szCs w:val="24"/>
          <w:lang w:val="ro-RO"/>
        </w:rPr>
        <w:t xml:space="preserve"> iniţiator şi</w:t>
      </w:r>
      <w:r w:rsidRPr="00512D40">
        <w:rPr>
          <w:rFonts w:ascii="Times New Roman" w:hAnsi="Times New Roman" w:cs="Times New Roman"/>
          <w:sz w:val="24"/>
          <w:szCs w:val="24"/>
          <w:lang w:val="ro-RO"/>
        </w:rPr>
        <w:t xml:space="preserve"> raportul comisiei de </w:t>
      </w:r>
      <w:r w:rsidRPr="00512D40">
        <w:rPr>
          <w:rFonts w:ascii="Times New Roman" w:hAnsi="Times New Roman" w:cs="Times New Roman"/>
          <w:sz w:val="24"/>
          <w:szCs w:val="24"/>
          <w:lang w:val="ro-RO"/>
        </w:rPr>
        <w:t>specialitate nr.2906/15.12.2025</w:t>
      </w:r>
      <w:r w:rsidRPr="00512D40">
        <w:rPr>
          <w:rFonts w:ascii="Times New Roman" w:hAnsi="Times New Roman" w:cs="Times New Roman"/>
          <w:sz w:val="24"/>
          <w:szCs w:val="24"/>
          <w:lang w:val="ro-RO"/>
        </w:rPr>
        <w:t>,</w:t>
      </w:r>
    </w:p>
    <w:p w14:paraId="5B27AD20" w14:textId="77777777" w:rsidR="0012516F" w:rsidRPr="00512D40" w:rsidRDefault="00B35D32" w:rsidP="00B35D32">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14:ligatures w14:val="standardContextual"/>
        </w:rPr>
      </w:pPr>
      <w:proofErr w:type="spellStart"/>
      <w:r w:rsidRPr="00512D40">
        <w:rPr>
          <w:rFonts w:ascii="Times New Roman" w:eastAsiaTheme="minorEastAsia" w:hAnsi="Times New Roman" w:cs="Times New Roman"/>
          <w:color w:val="000000"/>
          <w:kern w:val="2"/>
          <w:sz w:val="24"/>
          <w:szCs w:val="24"/>
          <w14:ligatures w14:val="standardContextual"/>
        </w:rPr>
        <w:t>Ţinând</w:t>
      </w:r>
      <w:proofErr w:type="spellEnd"/>
      <w:r w:rsidRPr="00512D40">
        <w:rPr>
          <w:rFonts w:ascii="Times New Roman" w:eastAsiaTheme="minorEastAsia" w:hAnsi="Times New Roman" w:cs="Times New Roman"/>
          <w:color w:val="000000"/>
          <w:spacing w:val="3"/>
          <w:kern w:val="2"/>
          <w:sz w:val="24"/>
          <w:szCs w:val="24"/>
          <w14:ligatures w14:val="standardContextual"/>
        </w:rPr>
        <w:t xml:space="preserve"> </w:t>
      </w:r>
      <w:proofErr w:type="spellStart"/>
      <w:r w:rsidRPr="00512D40">
        <w:rPr>
          <w:rFonts w:ascii="Times New Roman" w:eastAsiaTheme="minorEastAsia" w:hAnsi="Times New Roman" w:cs="Times New Roman"/>
          <w:color w:val="000000"/>
          <w:kern w:val="2"/>
          <w:sz w:val="24"/>
          <w:szCs w:val="24"/>
          <w14:ligatures w14:val="standardContextual"/>
        </w:rPr>
        <w:t>cont</w:t>
      </w:r>
      <w:proofErr w:type="spellEnd"/>
      <w:r w:rsidRPr="00512D40">
        <w:rPr>
          <w:rFonts w:ascii="Times New Roman" w:eastAsiaTheme="minorEastAsia" w:hAnsi="Times New Roman" w:cs="Times New Roman"/>
          <w:color w:val="000000"/>
          <w:spacing w:val="4"/>
          <w:kern w:val="2"/>
          <w:sz w:val="24"/>
          <w:szCs w:val="24"/>
          <w14:ligatures w14:val="standardContextual"/>
        </w:rPr>
        <w:t xml:space="preserve"> </w:t>
      </w:r>
      <w:r w:rsidRPr="00512D40">
        <w:rPr>
          <w:rFonts w:ascii="Times New Roman" w:eastAsiaTheme="minorEastAsia" w:hAnsi="Times New Roman" w:cs="Times New Roman"/>
          <w:color w:val="000000"/>
          <w:kern w:val="2"/>
          <w:sz w:val="24"/>
          <w:szCs w:val="24"/>
          <w14:ligatures w14:val="standardContextual"/>
        </w:rPr>
        <w:t>de</w:t>
      </w:r>
      <w:r w:rsidR="0012516F" w:rsidRPr="00512D40">
        <w:rPr>
          <w:rFonts w:ascii="Times New Roman" w:eastAsiaTheme="minorEastAsia" w:hAnsi="Times New Roman" w:cs="Times New Roman"/>
          <w:color w:val="000000"/>
          <w:kern w:val="2"/>
          <w:sz w:val="24"/>
          <w:szCs w:val="24"/>
          <w14:ligatures w14:val="standardContextual"/>
        </w:rPr>
        <w:t>:</w:t>
      </w:r>
    </w:p>
    <w:p w14:paraId="23B1B3DB" w14:textId="49BD3488" w:rsidR="00314AD0" w:rsidRPr="00512D40" w:rsidRDefault="00314AD0" w:rsidP="00314AD0">
      <w:pPr>
        <w:widowControl w:val="0"/>
        <w:numPr>
          <w:ilvl w:val="0"/>
          <w:numId w:val="6"/>
        </w:numPr>
        <w:autoSpaceDE w:val="0"/>
        <w:autoSpaceDN w:val="0"/>
        <w:spacing w:after="0" w:line="276" w:lineRule="auto"/>
        <w:jc w:val="both"/>
        <w:rPr>
          <w:rFonts w:ascii="Times New Roman" w:hAnsi="Times New Roman" w:cs="Times New Roman"/>
          <w:color w:val="000000"/>
          <w:spacing w:val="1"/>
          <w:kern w:val="2"/>
          <w:sz w:val="24"/>
          <w:szCs w:val="24"/>
          <w:lang w:val="ro-RO"/>
        </w:rPr>
      </w:pPr>
      <w:r w:rsidRPr="00512D40">
        <w:rPr>
          <w:rFonts w:ascii="Times New Roman" w:hAnsi="Times New Roman" w:cs="Times New Roman"/>
          <w:color w:val="000000"/>
          <w:kern w:val="2"/>
          <w:sz w:val="24"/>
          <w:szCs w:val="24"/>
          <w:lang w:val="ro-RO"/>
        </w:rPr>
        <w:t>prevederile</w:t>
      </w:r>
      <w:r w:rsidRPr="00512D40">
        <w:rPr>
          <w:rFonts w:ascii="Times New Roman" w:hAnsi="Times New Roman" w:cs="Times New Roman"/>
          <w:color w:val="000000"/>
          <w:spacing w:val="4"/>
          <w:kern w:val="2"/>
          <w:sz w:val="24"/>
          <w:szCs w:val="24"/>
          <w:lang w:val="ro-RO"/>
        </w:rPr>
        <w:t xml:space="preserve"> </w:t>
      </w:r>
      <w:r w:rsidRPr="00512D40">
        <w:rPr>
          <w:rFonts w:ascii="Times New Roman" w:hAnsi="Times New Roman" w:cs="Times New Roman"/>
          <w:color w:val="000000"/>
          <w:kern w:val="2"/>
          <w:sz w:val="24"/>
          <w:szCs w:val="24"/>
          <w:lang w:val="ro-RO"/>
        </w:rPr>
        <w:t>art. 13</w:t>
      </w:r>
      <w:r w:rsidRPr="00512D40">
        <w:rPr>
          <w:rFonts w:ascii="Times New Roman" w:hAnsi="Times New Roman" w:cs="Times New Roman"/>
          <w:color w:val="000000"/>
          <w:spacing w:val="4"/>
          <w:kern w:val="2"/>
          <w:sz w:val="24"/>
          <w:szCs w:val="24"/>
          <w:lang w:val="ro-RO"/>
        </w:rPr>
        <w:t xml:space="preserve"> </w:t>
      </w:r>
      <w:r w:rsidRPr="00512D40">
        <w:rPr>
          <w:rFonts w:ascii="Times New Roman" w:hAnsi="Times New Roman" w:cs="Times New Roman"/>
          <w:color w:val="000000"/>
          <w:kern w:val="2"/>
          <w:sz w:val="24"/>
          <w:szCs w:val="24"/>
          <w:lang w:val="ro-RO"/>
        </w:rPr>
        <w:t>coroborate</w:t>
      </w:r>
      <w:r w:rsidRPr="00512D40">
        <w:rPr>
          <w:rFonts w:ascii="Times New Roman" w:hAnsi="Times New Roman" w:cs="Times New Roman"/>
          <w:color w:val="000000"/>
          <w:spacing w:val="3"/>
          <w:kern w:val="2"/>
          <w:sz w:val="24"/>
          <w:szCs w:val="24"/>
          <w:lang w:val="ro-RO"/>
        </w:rPr>
        <w:t xml:space="preserve"> </w:t>
      </w:r>
      <w:r w:rsidRPr="00512D40">
        <w:rPr>
          <w:rFonts w:ascii="Times New Roman" w:hAnsi="Times New Roman" w:cs="Times New Roman"/>
          <w:color w:val="000000"/>
          <w:spacing w:val="1"/>
          <w:kern w:val="2"/>
          <w:sz w:val="24"/>
          <w:szCs w:val="24"/>
          <w:lang w:val="ro-RO"/>
        </w:rPr>
        <w:t>cu</w:t>
      </w:r>
      <w:r w:rsidRPr="00512D40">
        <w:rPr>
          <w:rFonts w:ascii="Times New Roman" w:hAnsi="Times New Roman" w:cs="Times New Roman"/>
          <w:color w:val="000000"/>
          <w:spacing w:val="-1"/>
          <w:kern w:val="2"/>
          <w:sz w:val="24"/>
          <w:szCs w:val="24"/>
          <w:lang w:val="ro-RO"/>
        </w:rPr>
        <w:t xml:space="preserve"> </w:t>
      </w:r>
      <w:r w:rsidRPr="00512D40">
        <w:rPr>
          <w:rFonts w:ascii="Times New Roman" w:hAnsi="Times New Roman" w:cs="Times New Roman"/>
          <w:color w:val="000000"/>
          <w:kern w:val="2"/>
          <w:sz w:val="24"/>
          <w:szCs w:val="24"/>
          <w:lang w:val="ro-RO"/>
        </w:rPr>
        <w:t>cele</w:t>
      </w:r>
      <w:r w:rsidRPr="00512D40">
        <w:rPr>
          <w:rFonts w:ascii="Times New Roman" w:hAnsi="Times New Roman" w:cs="Times New Roman"/>
          <w:color w:val="000000"/>
          <w:spacing w:val="3"/>
          <w:kern w:val="2"/>
          <w:sz w:val="24"/>
          <w:szCs w:val="24"/>
          <w:lang w:val="ro-RO"/>
        </w:rPr>
        <w:t xml:space="preserve"> </w:t>
      </w:r>
      <w:r w:rsidRPr="00512D40">
        <w:rPr>
          <w:rFonts w:ascii="Times New Roman" w:hAnsi="Times New Roman" w:cs="Times New Roman"/>
          <w:color w:val="000000"/>
          <w:kern w:val="2"/>
          <w:sz w:val="24"/>
          <w:szCs w:val="24"/>
          <w:lang w:val="ro-RO"/>
        </w:rPr>
        <w:t>ale art. 15</w:t>
      </w:r>
      <w:r w:rsidRPr="00512D40">
        <w:rPr>
          <w:rFonts w:ascii="Times New Roman" w:hAnsi="Times New Roman" w:cs="Times New Roman"/>
          <w:color w:val="000000"/>
          <w:spacing w:val="3"/>
          <w:kern w:val="2"/>
          <w:sz w:val="24"/>
          <w:szCs w:val="24"/>
          <w:lang w:val="ro-RO"/>
        </w:rPr>
        <w:t xml:space="preserve"> </w:t>
      </w:r>
      <w:r w:rsidRPr="00512D40">
        <w:rPr>
          <w:rFonts w:ascii="Times New Roman" w:hAnsi="Times New Roman" w:cs="Times New Roman"/>
          <w:color w:val="000000"/>
          <w:kern w:val="2"/>
          <w:sz w:val="24"/>
          <w:szCs w:val="24"/>
          <w:lang w:val="ro-RO"/>
        </w:rPr>
        <w:t xml:space="preserve"> din</w:t>
      </w:r>
      <w:r w:rsidRPr="00512D40">
        <w:rPr>
          <w:rFonts w:ascii="Times New Roman" w:hAnsi="Times New Roman" w:cs="Times New Roman"/>
          <w:color w:val="000000"/>
          <w:spacing w:val="18"/>
          <w:kern w:val="2"/>
          <w:sz w:val="24"/>
          <w:szCs w:val="24"/>
          <w:lang w:val="ro-RO"/>
        </w:rPr>
        <w:t xml:space="preserve"> </w:t>
      </w:r>
      <w:r w:rsidRPr="00512D40">
        <w:rPr>
          <w:rFonts w:ascii="Times New Roman" w:hAnsi="Times New Roman" w:cs="Times New Roman"/>
          <w:color w:val="000000"/>
          <w:kern w:val="2"/>
          <w:sz w:val="24"/>
          <w:szCs w:val="24"/>
          <w:lang w:val="ro-RO"/>
        </w:rPr>
        <w:t>Contractul</w:t>
      </w:r>
      <w:r w:rsidRPr="00512D40">
        <w:rPr>
          <w:rFonts w:ascii="Times New Roman" w:hAnsi="Times New Roman" w:cs="Times New Roman"/>
          <w:color w:val="000000"/>
          <w:spacing w:val="17"/>
          <w:kern w:val="2"/>
          <w:sz w:val="24"/>
          <w:szCs w:val="24"/>
          <w:lang w:val="ro-RO"/>
        </w:rPr>
        <w:t xml:space="preserve"> </w:t>
      </w:r>
      <w:r w:rsidRPr="00512D40">
        <w:rPr>
          <w:rFonts w:ascii="Times New Roman" w:hAnsi="Times New Roman" w:cs="Times New Roman"/>
          <w:color w:val="000000"/>
          <w:kern w:val="2"/>
          <w:sz w:val="24"/>
          <w:szCs w:val="24"/>
          <w:lang w:val="ro-RO"/>
        </w:rPr>
        <w:t>de</w:t>
      </w:r>
      <w:r w:rsidRPr="00512D40">
        <w:rPr>
          <w:rFonts w:ascii="Times New Roman" w:hAnsi="Times New Roman" w:cs="Times New Roman"/>
          <w:color w:val="000000"/>
          <w:spacing w:val="16"/>
          <w:kern w:val="2"/>
          <w:sz w:val="24"/>
          <w:szCs w:val="24"/>
          <w:lang w:val="ro-RO"/>
        </w:rPr>
        <w:t xml:space="preserve"> </w:t>
      </w:r>
      <w:r w:rsidRPr="00512D40">
        <w:rPr>
          <w:rFonts w:ascii="Times New Roman" w:hAnsi="Times New Roman" w:cs="Times New Roman"/>
          <w:color w:val="000000"/>
          <w:kern w:val="2"/>
          <w:sz w:val="24"/>
          <w:szCs w:val="24"/>
          <w:lang w:val="ro-RO"/>
        </w:rPr>
        <w:t>delegare</w:t>
      </w:r>
      <w:r w:rsidRPr="00512D40">
        <w:rPr>
          <w:rFonts w:ascii="Times New Roman" w:hAnsi="Times New Roman" w:cs="Times New Roman"/>
          <w:color w:val="000000"/>
          <w:spacing w:val="18"/>
          <w:kern w:val="2"/>
          <w:sz w:val="24"/>
          <w:szCs w:val="24"/>
          <w:lang w:val="ro-RO"/>
        </w:rPr>
        <w:t xml:space="preserve"> </w:t>
      </w:r>
      <w:r w:rsidRPr="00512D40">
        <w:rPr>
          <w:rFonts w:ascii="Times New Roman" w:hAnsi="Times New Roman" w:cs="Times New Roman"/>
          <w:color w:val="000000"/>
          <w:kern w:val="2"/>
          <w:sz w:val="24"/>
          <w:szCs w:val="24"/>
          <w:lang w:val="ro-RO"/>
        </w:rPr>
        <w:t>nr. 3697/1</w:t>
      </w:r>
      <w:r w:rsidR="00B35713" w:rsidRPr="00512D40">
        <w:rPr>
          <w:rFonts w:ascii="Times New Roman" w:hAnsi="Times New Roman" w:cs="Times New Roman"/>
          <w:color w:val="000000"/>
          <w:kern w:val="2"/>
          <w:sz w:val="24"/>
          <w:szCs w:val="24"/>
          <w:lang w:val="ro-RO"/>
        </w:rPr>
        <w:t>4</w:t>
      </w:r>
      <w:r w:rsidRPr="00512D40">
        <w:rPr>
          <w:rFonts w:ascii="Times New Roman" w:hAnsi="Times New Roman" w:cs="Times New Roman"/>
          <w:color w:val="000000"/>
          <w:kern w:val="2"/>
          <w:sz w:val="24"/>
          <w:szCs w:val="24"/>
          <w:lang w:val="ro-RO"/>
        </w:rPr>
        <w:t xml:space="preserve">.08.2024 </w:t>
      </w:r>
      <w:r w:rsidRPr="00512D40">
        <w:rPr>
          <w:rFonts w:ascii="Times New Roman" w:hAnsi="Times New Roman" w:cs="Times New Roman"/>
          <w:color w:val="000000"/>
          <w:spacing w:val="17"/>
          <w:kern w:val="2"/>
          <w:sz w:val="24"/>
          <w:szCs w:val="24"/>
          <w:lang w:val="ro-RO"/>
        </w:rPr>
        <w:t xml:space="preserve"> </w:t>
      </w:r>
      <w:r w:rsidRPr="00512D40">
        <w:rPr>
          <w:rFonts w:ascii="Times New Roman" w:hAnsi="Times New Roman" w:cs="Times New Roman"/>
          <w:color w:val="000000"/>
          <w:kern w:val="2"/>
          <w:sz w:val="24"/>
          <w:szCs w:val="24"/>
          <w:lang w:val="ro-RO"/>
        </w:rPr>
        <w:t>încheiat</w:t>
      </w:r>
      <w:r w:rsidRPr="00512D40">
        <w:rPr>
          <w:rFonts w:ascii="Times New Roman" w:hAnsi="Times New Roman" w:cs="Times New Roman"/>
          <w:color w:val="000000"/>
          <w:spacing w:val="19"/>
          <w:kern w:val="2"/>
          <w:sz w:val="24"/>
          <w:szCs w:val="24"/>
          <w:lang w:val="ro-RO"/>
        </w:rPr>
        <w:t xml:space="preserve"> </w:t>
      </w:r>
      <w:r w:rsidRPr="00512D40">
        <w:rPr>
          <w:rFonts w:ascii="Times New Roman" w:hAnsi="Times New Roman" w:cs="Times New Roman"/>
          <w:color w:val="000000"/>
          <w:spacing w:val="1"/>
          <w:kern w:val="2"/>
          <w:sz w:val="24"/>
          <w:szCs w:val="24"/>
          <w:lang w:val="ro-RO"/>
        </w:rPr>
        <w:t>cu</w:t>
      </w:r>
      <w:r w:rsidRPr="00512D40">
        <w:rPr>
          <w:rFonts w:ascii="Times New Roman" w:hAnsi="Times New Roman" w:cs="Times New Roman"/>
          <w:color w:val="000000"/>
          <w:spacing w:val="17"/>
          <w:kern w:val="2"/>
          <w:sz w:val="24"/>
          <w:szCs w:val="24"/>
          <w:lang w:val="ro-RO"/>
        </w:rPr>
        <w:t xml:space="preserve"> </w:t>
      </w:r>
      <w:r w:rsidR="00B35713" w:rsidRPr="00512D40">
        <w:rPr>
          <w:rFonts w:ascii="Times New Roman" w:hAnsi="Times New Roman" w:cs="Times New Roman"/>
          <w:color w:val="000000"/>
          <w:kern w:val="2"/>
          <w:sz w:val="24"/>
          <w:szCs w:val="24"/>
          <w:lang w:val="ro-RO"/>
        </w:rPr>
        <w:t>SYLEVY CLEANING</w:t>
      </w:r>
      <w:r w:rsidRPr="00512D40">
        <w:rPr>
          <w:rFonts w:ascii="Times New Roman" w:hAnsi="Times New Roman" w:cs="Times New Roman"/>
          <w:color w:val="000000"/>
          <w:kern w:val="2"/>
          <w:sz w:val="24"/>
          <w:szCs w:val="24"/>
          <w:lang w:val="ro-RO"/>
        </w:rPr>
        <w:t xml:space="preserve"> SRL</w:t>
      </w:r>
      <w:r w:rsidRPr="00512D40">
        <w:rPr>
          <w:rFonts w:ascii="Times New Roman" w:hAnsi="Times New Roman" w:cs="Times New Roman"/>
          <w:color w:val="000000"/>
          <w:spacing w:val="1"/>
          <w:kern w:val="2"/>
          <w:sz w:val="24"/>
          <w:szCs w:val="24"/>
          <w:lang w:val="ro-RO"/>
        </w:rPr>
        <w:t xml:space="preserve">, </w:t>
      </w:r>
    </w:p>
    <w:p w14:paraId="734DABBA" w14:textId="5E5E380A" w:rsidR="00314AD0" w:rsidRPr="00512D40" w:rsidRDefault="00DF4128" w:rsidP="00314AD0">
      <w:pPr>
        <w:widowControl w:val="0"/>
        <w:numPr>
          <w:ilvl w:val="0"/>
          <w:numId w:val="6"/>
        </w:numPr>
        <w:autoSpaceDE w:val="0"/>
        <w:autoSpaceDN w:val="0"/>
        <w:spacing w:after="0" w:line="276" w:lineRule="auto"/>
        <w:jc w:val="both"/>
        <w:rPr>
          <w:rFonts w:ascii="Times New Roman" w:hAnsi="Times New Roman" w:cs="Times New Roman"/>
          <w:color w:val="000000"/>
          <w:spacing w:val="1"/>
          <w:kern w:val="2"/>
          <w:sz w:val="24"/>
          <w:szCs w:val="24"/>
          <w:lang w:val="ro-RO"/>
        </w:rPr>
      </w:pPr>
      <w:r w:rsidRPr="00512D40">
        <w:rPr>
          <w:rFonts w:ascii="Times New Roman" w:hAnsi="Times New Roman" w:cs="Times New Roman"/>
          <w:color w:val="000000"/>
          <w:kern w:val="2"/>
          <w:sz w:val="24"/>
          <w:szCs w:val="24"/>
          <w:lang w:val="ro-RO"/>
        </w:rPr>
        <w:t>art. 6 alin. (2)</w:t>
      </w:r>
      <w:r w:rsidR="002543C4" w:rsidRPr="00512D40">
        <w:rPr>
          <w:rFonts w:ascii="Times New Roman" w:hAnsi="Times New Roman" w:cs="Times New Roman"/>
          <w:color w:val="000000"/>
          <w:kern w:val="2"/>
          <w:sz w:val="24"/>
          <w:szCs w:val="24"/>
          <w:lang w:val="ro-RO"/>
        </w:rPr>
        <w:t xml:space="preserve">, </w:t>
      </w:r>
      <w:r w:rsidR="00314AD0" w:rsidRPr="00512D40">
        <w:rPr>
          <w:rFonts w:ascii="Times New Roman" w:hAnsi="Times New Roman" w:cs="Times New Roman"/>
          <w:color w:val="000000"/>
          <w:kern w:val="2"/>
          <w:sz w:val="24"/>
          <w:szCs w:val="24"/>
          <w:lang w:val="ro-RO"/>
        </w:rPr>
        <w:t>art. 33</w:t>
      </w:r>
      <w:r w:rsidR="002543C4" w:rsidRPr="00512D40">
        <w:rPr>
          <w:rFonts w:ascii="Times New Roman" w:hAnsi="Times New Roman" w:cs="Times New Roman"/>
          <w:color w:val="000000"/>
          <w:kern w:val="2"/>
          <w:sz w:val="24"/>
          <w:szCs w:val="24"/>
          <w:lang w:val="ro-RO"/>
        </w:rPr>
        <w:t>, 34 și  art. 54</w:t>
      </w:r>
      <w:r w:rsidR="00314AD0" w:rsidRPr="00512D40">
        <w:rPr>
          <w:rFonts w:ascii="Times New Roman" w:hAnsi="Times New Roman" w:cs="Times New Roman"/>
          <w:color w:val="000000"/>
          <w:spacing w:val="17"/>
          <w:kern w:val="2"/>
          <w:sz w:val="24"/>
          <w:szCs w:val="24"/>
          <w:lang w:val="ro-RO"/>
        </w:rPr>
        <w:t xml:space="preserve"> </w:t>
      </w:r>
      <w:r w:rsidR="00314AD0" w:rsidRPr="00512D40">
        <w:rPr>
          <w:rFonts w:ascii="Times New Roman" w:hAnsi="Times New Roman" w:cs="Times New Roman"/>
          <w:color w:val="000000"/>
          <w:kern w:val="2"/>
          <w:sz w:val="24"/>
          <w:szCs w:val="24"/>
          <w:lang w:val="ro-RO"/>
        </w:rPr>
        <w:t>din Ordinul</w:t>
      </w:r>
      <w:r w:rsidR="00314AD0" w:rsidRPr="00512D40">
        <w:rPr>
          <w:rFonts w:ascii="Times New Roman" w:hAnsi="Times New Roman" w:cs="Times New Roman"/>
          <w:color w:val="000000"/>
          <w:spacing w:val="55"/>
          <w:kern w:val="2"/>
          <w:sz w:val="24"/>
          <w:szCs w:val="24"/>
          <w:lang w:val="ro-RO"/>
        </w:rPr>
        <w:t xml:space="preserve"> </w:t>
      </w:r>
      <w:r w:rsidR="00314AD0" w:rsidRPr="00512D40">
        <w:rPr>
          <w:rFonts w:ascii="Times New Roman" w:hAnsi="Times New Roman" w:cs="Times New Roman"/>
          <w:color w:val="000000"/>
          <w:kern w:val="2"/>
          <w:sz w:val="24"/>
          <w:szCs w:val="24"/>
          <w:lang w:val="ro-RO"/>
        </w:rPr>
        <w:t>președintelui</w:t>
      </w:r>
      <w:r w:rsidR="00314AD0" w:rsidRPr="00512D40">
        <w:rPr>
          <w:rFonts w:ascii="Times New Roman" w:hAnsi="Times New Roman" w:cs="Times New Roman"/>
          <w:color w:val="000000"/>
          <w:spacing w:val="52"/>
          <w:kern w:val="2"/>
          <w:sz w:val="24"/>
          <w:szCs w:val="24"/>
          <w:lang w:val="ro-RO"/>
        </w:rPr>
        <w:t xml:space="preserve"> </w:t>
      </w:r>
      <w:r w:rsidR="00314AD0" w:rsidRPr="00512D40">
        <w:rPr>
          <w:rFonts w:ascii="Times New Roman" w:hAnsi="Times New Roman" w:cs="Times New Roman"/>
          <w:color w:val="000000"/>
          <w:kern w:val="2"/>
          <w:sz w:val="24"/>
          <w:szCs w:val="24"/>
          <w:lang w:val="ro-RO"/>
        </w:rPr>
        <w:t>ANRSC</w:t>
      </w:r>
      <w:r w:rsidR="00314AD0" w:rsidRPr="00512D40">
        <w:rPr>
          <w:rFonts w:ascii="Times New Roman" w:hAnsi="Times New Roman" w:cs="Times New Roman"/>
          <w:color w:val="000000"/>
          <w:spacing w:val="53"/>
          <w:kern w:val="2"/>
          <w:sz w:val="24"/>
          <w:szCs w:val="24"/>
          <w:lang w:val="ro-RO"/>
        </w:rPr>
        <w:t xml:space="preserve"> </w:t>
      </w:r>
      <w:r w:rsidR="00314AD0" w:rsidRPr="00512D40">
        <w:rPr>
          <w:rFonts w:ascii="Times New Roman" w:hAnsi="Times New Roman" w:cs="Times New Roman"/>
          <w:color w:val="000000"/>
          <w:kern w:val="2"/>
          <w:sz w:val="24"/>
          <w:szCs w:val="24"/>
          <w:lang w:val="ro-RO"/>
        </w:rPr>
        <w:t>nr. 640/2022</w:t>
      </w:r>
      <w:r w:rsidR="00314AD0" w:rsidRPr="00512D40">
        <w:rPr>
          <w:rFonts w:ascii="Times New Roman" w:hAnsi="Times New Roman" w:cs="Times New Roman"/>
          <w:color w:val="000000"/>
          <w:spacing w:val="59"/>
          <w:kern w:val="2"/>
          <w:sz w:val="24"/>
          <w:szCs w:val="24"/>
          <w:lang w:val="ro-RO"/>
        </w:rPr>
        <w:t xml:space="preserve"> </w:t>
      </w:r>
      <w:r w:rsidR="00314AD0" w:rsidRPr="00512D40">
        <w:rPr>
          <w:rFonts w:ascii="Times New Roman" w:hAnsi="Times New Roman" w:cs="Times New Roman"/>
          <w:color w:val="000000"/>
          <w:kern w:val="2"/>
          <w:sz w:val="24"/>
          <w:szCs w:val="24"/>
          <w:lang w:val="ro-RO"/>
        </w:rPr>
        <w:t>privind</w:t>
      </w:r>
      <w:r w:rsidR="00314AD0" w:rsidRPr="00512D40">
        <w:rPr>
          <w:rFonts w:ascii="Times New Roman" w:hAnsi="Times New Roman" w:cs="Times New Roman"/>
          <w:color w:val="000000"/>
          <w:spacing w:val="55"/>
          <w:kern w:val="2"/>
          <w:sz w:val="24"/>
          <w:szCs w:val="24"/>
          <w:lang w:val="ro-RO"/>
        </w:rPr>
        <w:t xml:space="preserve"> </w:t>
      </w:r>
      <w:r w:rsidR="00314AD0" w:rsidRPr="00512D40">
        <w:rPr>
          <w:rFonts w:ascii="Times New Roman" w:hAnsi="Times New Roman" w:cs="Times New Roman"/>
          <w:color w:val="000000"/>
          <w:kern w:val="2"/>
          <w:sz w:val="24"/>
          <w:szCs w:val="24"/>
          <w:lang w:val="ro-RO"/>
        </w:rPr>
        <w:t>aprobarea</w:t>
      </w:r>
      <w:r w:rsidR="00314AD0" w:rsidRPr="00512D40">
        <w:rPr>
          <w:rFonts w:ascii="Times New Roman" w:hAnsi="Times New Roman" w:cs="Times New Roman"/>
          <w:color w:val="000000"/>
          <w:spacing w:val="53"/>
          <w:kern w:val="2"/>
          <w:sz w:val="24"/>
          <w:szCs w:val="24"/>
          <w:lang w:val="ro-RO"/>
        </w:rPr>
        <w:t xml:space="preserve"> </w:t>
      </w:r>
      <w:r w:rsidR="00314AD0" w:rsidRPr="00512D40">
        <w:rPr>
          <w:rFonts w:ascii="Times New Roman" w:hAnsi="Times New Roman" w:cs="Times New Roman"/>
          <w:color w:val="000000"/>
          <w:kern w:val="2"/>
          <w:sz w:val="24"/>
          <w:szCs w:val="24"/>
          <w:lang w:val="ro-RO"/>
        </w:rPr>
        <w:t>Normelor</w:t>
      </w:r>
      <w:r w:rsidR="00314AD0" w:rsidRPr="00512D40">
        <w:rPr>
          <w:rFonts w:ascii="Times New Roman" w:hAnsi="Times New Roman" w:cs="Times New Roman"/>
          <w:color w:val="000000"/>
          <w:spacing w:val="54"/>
          <w:kern w:val="2"/>
          <w:sz w:val="24"/>
          <w:szCs w:val="24"/>
          <w:lang w:val="ro-RO"/>
        </w:rPr>
        <w:t xml:space="preserve"> </w:t>
      </w:r>
      <w:r w:rsidR="00314AD0" w:rsidRPr="00512D40">
        <w:rPr>
          <w:rFonts w:ascii="Times New Roman" w:hAnsi="Times New Roman" w:cs="Times New Roman"/>
          <w:color w:val="000000"/>
          <w:kern w:val="2"/>
          <w:sz w:val="24"/>
          <w:szCs w:val="24"/>
          <w:lang w:val="ro-RO"/>
        </w:rPr>
        <w:t>metodologice</w:t>
      </w:r>
      <w:r w:rsidR="00314AD0" w:rsidRPr="00512D40">
        <w:rPr>
          <w:rFonts w:ascii="Times New Roman" w:hAnsi="Times New Roman" w:cs="Times New Roman"/>
          <w:color w:val="000000"/>
          <w:spacing w:val="56"/>
          <w:kern w:val="2"/>
          <w:sz w:val="24"/>
          <w:szCs w:val="24"/>
          <w:lang w:val="ro-RO"/>
        </w:rPr>
        <w:t xml:space="preserve"> </w:t>
      </w:r>
      <w:r w:rsidR="00314AD0" w:rsidRPr="00512D40">
        <w:rPr>
          <w:rFonts w:ascii="Times New Roman" w:hAnsi="Times New Roman" w:cs="Times New Roman"/>
          <w:color w:val="000000"/>
          <w:kern w:val="2"/>
          <w:sz w:val="24"/>
          <w:szCs w:val="24"/>
          <w:lang w:val="ro-RO"/>
        </w:rPr>
        <w:t>de stabilire,</w:t>
      </w:r>
      <w:r w:rsidR="00314AD0" w:rsidRPr="00512D40">
        <w:rPr>
          <w:rFonts w:ascii="Times New Roman" w:hAnsi="Times New Roman" w:cs="Times New Roman"/>
          <w:color w:val="000000"/>
          <w:spacing w:val="20"/>
          <w:kern w:val="2"/>
          <w:sz w:val="24"/>
          <w:szCs w:val="24"/>
          <w:lang w:val="ro-RO"/>
        </w:rPr>
        <w:t xml:space="preserve"> </w:t>
      </w:r>
      <w:r w:rsidR="00314AD0" w:rsidRPr="00512D40">
        <w:rPr>
          <w:rFonts w:ascii="Times New Roman" w:hAnsi="Times New Roman" w:cs="Times New Roman"/>
          <w:color w:val="000000"/>
          <w:kern w:val="2"/>
          <w:sz w:val="24"/>
          <w:szCs w:val="24"/>
          <w:lang w:val="ro-RO"/>
        </w:rPr>
        <w:t>ajustare</w:t>
      </w:r>
      <w:r w:rsidR="00314AD0" w:rsidRPr="00512D40">
        <w:rPr>
          <w:rFonts w:ascii="Times New Roman" w:hAnsi="Times New Roman" w:cs="Times New Roman"/>
          <w:color w:val="000000"/>
          <w:spacing w:val="21"/>
          <w:kern w:val="2"/>
          <w:sz w:val="24"/>
          <w:szCs w:val="24"/>
          <w:lang w:val="ro-RO"/>
        </w:rPr>
        <w:t xml:space="preserve"> </w:t>
      </w:r>
      <w:r w:rsidR="00314AD0" w:rsidRPr="00512D40">
        <w:rPr>
          <w:rFonts w:ascii="Times New Roman" w:hAnsi="Times New Roman" w:cs="Times New Roman"/>
          <w:color w:val="000000"/>
          <w:kern w:val="2"/>
          <w:sz w:val="24"/>
          <w:szCs w:val="24"/>
          <w:lang w:val="ro-RO"/>
        </w:rPr>
        <w:t>sau</w:t>
      </w:r>
      <w:r w:rsidR="00314AD0" w:rsidRPr="00512D40">
        <w:rPr>
          <w:rFonts w:ascii="Times New Roman" w:hAnsi="Times New Roman" w:cs="Times New Roman"/>
          <w:color w:val="000000"/>
          <w:spacing w:val="18"/>
          <w:kern w:val="2"/>
          <w:sz w:val="24"/>
          <w:szCs w:val="24"/>
          <w:lang w:val="ro-RO"/>
        </w:rPr>
        <w:t xml:space="preserve"> </w:t>
      </w:r>
      <w:r w:rsidR="00314AD0" w:rsidRPr="00512D40">
        <w:rPr>
          <w:rFonts w:ascii="Times New Roman" w:hAnsi="Times New Roman" w:cs="Times New Roman"/>
          <w:color w:val="000000"/>
          <w:kern w:val="2"/>
          <w:sz w:val="24"/>
          <w:szCs w:val="24"/>
          <w:lang w:val="ro-RO"/>
        </w:rPr>
        <w:t>modificare</w:t>
      </w:r>
      <w:r w:rsidR="00314AD0" w:rsidRPr="00512D40">
        <w:rPr>
          <w:rFonts w:ascii="Times New Roman" w:hAnsi="Times New Roman" w:cs="Times New Roman"/>
          <w:color w:val="000000"/>
          <w:spacing w:val="20"/>
          <w:kern w:val="2"/>
          <w:sz w:val="24"/>
          <w:szCs w:val="24"/>
          <w:lang w:val="ro-RO"/>
        </w:rPr>
        <w:t xml:space="preserve"> </w:t>
      </w:r>
      <w:r w:rsidR="00314AD0" w:rsidRPr="00512D40">
        <w:rPr>
          <w:rFonts w:ascii="Times New Roman" w:hAnsi="Times New Roman" w:cs="Times New Roman"/>
          <w:color w:val="000000"/>
          <w:kern w:val="2"/>
          <w:sz w:val="24"/>
          <w:szCs w:val="24"/>
          <w:lang w:val="ro-RO"/>
        </w:rPr>
        <w:t>a</w:t>
      </w:r>
      <w:r w:rsidR="00314AD0" w:rsidRPr="00512D40">
        <w:rPr>
          <w:rFonts w:ascii="Times New Roman" w:hAnsi="Times New Roman" w:cs="Times New Roman"/>
          <w:color w:val="000000"/>
          <w:spacing w:val="20"/>
          <w:kern w:val="2"/>
          <w:sz w:val="24"/>
          <w:szCs w:val="24"/>
          <w:lang w:val="ro-RO"/>
        </w:rPr>
        <w:t xml:space="preserve"> </w:t>
      </w:r>
      <w:r w:rsidR="00314AD0" w:rsidRPr="00512D40">
        <w:rPr>
          <w:rFonts w:ascii="Times New Roman" w:hAnsi="Times New Roman" w:cs="Times New Roman"/>
          <w:color w:val="000000"/>
          <w:kern w:val="2"/>
          <w:sz w:val="24"/>
          <w:szCs w:val="24"/>
          <w:lang w:val="ro-RO"/>
        </w:rPr>
        <w:t>tarifelor</w:t>
      </w:r>
      <w:r w:rsidR="00314AD0" w:rsidRPr="00512D40">
        <w:rPr>
          <w:rFonts w:ascii="Times New Roman" w:hAnsi="Times New Roman" w:cs="Times New Roman"/>
          <w:color w:val="000000"/>
          <w:spacing w:val="21"/>
          <w:kern w:val="2"/>
          <w:sz w:val="24"/>
          <w:szCs w:val="24"/>
          <w:lang w:val="ro-RO"/>
        </w:rPr>
        <w:t xml:space="preserve"> </w:t>
      </w:r>
      <w:r w:rsidR="00314AD0" w:rsidRPr="00512D40">
        <w:rPr>
          <w:rFonts w:ascii="Times New Roman" w:hAnsi="Times New Roman" w:cs="Times New Roman"/>
          <w:color w:val="000000"/>
          <w:kern w:val="2"/>
          <w:sz w:val="24"/>
          <w:szCs w:val="24"/>
          <w:lang w:val="ro-RO"/>
        </w:rPr>
        <w:t>pentru</w:t>
      </w:r>
      <w:r w:rsidR="00314AD0" w:rsidRPr="00512D40">
        <w:rPr>
          <w:rFonts w:ascii="Times New Roman" w:hAnsi="Times New Roman" w:cs="Times New Roman"/>
          <w:color w:val="000000"/>
          <w:spacing w:val="20"/>
          <w:kern w:val="2"/>
          <w:sz w:val="24"/>
          <w:szCs w:val="24"/>
          <w:lang w:val="ro-RO"/>
        </w:rPr>
        <w:t xml:space="preserve"> </w:t>
      </w:r>
      <w:r w:rsidR="00314AD0" w:rsidRPr="00512D40">
        <w:rPr>
          <w:rFonts w:ascii="Times New Roman" w:hAnsi="Times New Roman" w:cs="Times New Roman"/>
          <w:color w:val="000000"/>
          <w:kern w:val="2"/>
          <w:sz w:val="24"/>
          <w:szCs w:val="24"/>
          <w:lang w:val="ro-RO"/>
        </w:rPr>
        <w:t>activităţile</w:t>
      </w:r>
      <w:r w:rsidR="00314AD0" w:rsidRPr="00512D40">
        <w:rPr>
          <w:rFonts w:ascii="Times New Roman" w:hAnsi="Times New Roman" w:cs="Times New Roman"/>
          <w:color w:val="000000"/>
          <w:spacing w:val="20"/>
          <w:kern w:val="2"/>
          <w:sz w:val="24"/>
          <w:szCs w:val="24"/>
          <w:lang w:val="ro-RO"/>
        </w:rPr>
        <w:t xml:space="preserve"> </w:t>
      </w:r>
      <w:r w:rsidR="00314AD0" w:rsidRPr="00512D40">
        <w:rPr>
          <w:rFonts w:ascii="Times New Roman" w:hAnsi="Times New Roman" w:cs="Times New Roman"/>
          <w:color w:val="000000"/>
          <w:kern w:val="2"/>
          <w:sz w:val="24"/>
          <w:szCs w:val="24"/>
          <w:lang w:val="ro-RO"/>
        </w:rPr>
        <w:t>de</w:t>
      </w:r>
      <w:r w:rsidR="00314AD0" w:rsidRPr="00512D40">
        <w:rPr>
          <w:rFonts w:ascii="Times New Roman" w:hAnsi="Times New Roman" w:cs="Times New Roman"/>
          <w:color w:val="000000"/>
          <w:spacing w:val="19"/>
          <w:kern w:val="2"/>
          <w:sz w:val="24"/>
          <w:szCs w:val="24"/>
          <w:lang w:val="ro-RO"/>
        </w:rPr>
        <w:t xml:space="preserve"> </w:t>
      </w:r>
      <w:r w:rsidR="00314AD0" w:rsidRPr="00512D40">
        <w:rPr>
          <w:rFonts w:ascii="Times New Roman" w:hAnsi="Times New Roman" w:cs="Times New Roman"/>
          <w:color w:val="000000"/>
          <w:kern w:val="2"/>
          <w:sz w:val="24"/>
          <w:szCs w:val="24"/>
          <w:lang w:val="ro-RO"/>
        </w:rPr>
        <w:t>salubrizare,</w:t>
      </w:r>
      <w:r w:rsidR="00314AD0" w:rsidRPr="00512D40">
        <w:rPr>
          <w:rFonts w:ascii="Times New Roman" w:hAnsi="Times New Roman" w:cs="Times New Roman"/>
          <w:color w:val="000000"/>
          <w:spacing w:val="21"/>
          <w:kern w:val="2"/>
          <w:sz w:val="24"/>
          <w:szCs w:val="24"/>
          <w:lang w:val="ro-RO"/>
        </w:rPr>
        <w:t xml:space="preserve"> </w:t>
      </w:r>
      <w:r w:rsidR="00314AD0" w:rsidRPr="00512D40">
        <w:rPr>
          <w:rFonts w:ascii="Times New Roman" w:hAnsi="Times New Roman" w:cs="Times New Roman"/>
          <w:color w:val="000000"/>
          <w:kern w:val="2"/>
          <w:sz w:val="24"/>
          <w:szCs w:val="24"/>
          <w:lang w:val="ro-RO"/>
        </w:rPr>
        <w:t>precum</w:t>
      </w:r>
      <w:r w:rsidR="00314AD0" w:rsidRPr="00512D40">
        <w:rPr>
          <w:rFonts w:ascii="Times New Roman" w:hAnsi="Times New Roman" w:cs="Times New Roman"/>
          <w:color w:val="000000"/>
          <w:spacing w:val="19"/>
          <w:kern w:val="2"/>
          <w:sz w:val="24"/>
          <w:szCs w:val="24"/>
          <w:lang w:val="ro-RO"/>
        </w:rPr>
        <w:t xml:space="preserve"> </w:t>
      </w:r>
      <w:r w:rsidR="00314AD0" w:rsidRPr="00512D40">
        <w:rPr>
          <w:rFonts w:ascii="Times New Roman" w:hAnsi="Times New Roman" w:cs="Times New Roman"/>
          <w:color w:val="000000"/>
          <w:kern w:val="2"/>
          <w:sz w:val="24"/>
          <w:szCs w:val="24"/>
          <w:lang w:val="ro-RO"/>
        </w:rPr>
        <w:t>şi de</w:t>
      </w:r>
      <w:r w:rsidR="00314AD0" w:rsidRPr="00512D40">
        <w:rPr>
          <w:rFonts w:ascii="Times New Roman" w:hAnsi="Times New Roman" w:cs="Times New Roman"/>
          <w:color w:val="000000"/>
          <w:spacing w:val="48"/>
          <w:kern w:val="2"/>
          <w:sz w:val="24"/>
          <w:szCs w:val="24"/>
          <w:lang w:val="ro-RO"/>
        </w:rPr>
        <w:t xml:space="preserve"> </w:t>
      </w:r>
      <w:r w:rsidR="00314AD0" w:rsidRPr="00512D40">
        <w:rPr>
          <w:rFonts w:ascii="Times New Roman" w:hAnsi="Times New Roman" w:cs="Times New Roman"/>
          <w:color w:val="000000"/>
          <w:kern w:val="2"/>
          <w:sz w:val="24"/>
          <w:szCs w:val="24"/>
          <w:lang w:val="ro-RO"/>
        </w:rPr>
        <w:t>calculare</w:t>
      </w:r>
      <w:r w:rsidR="00314AD0" w:rsidRPr="00512D40">
        <w:rPr>
          <w:rFonts w:ascii="Times New Roman" w:hAnsi="Times New Roman" w:cs="Times New Roman"/>
          <w:color w:val="000000"/>
          <w:spacing w:val="49"/>
          <w:kern w:val="2"/>
          <w:sz w:val="24"/>
          <w:szCs w:val="24"/>
          <w:lang w:val="ro-RO"/>
        </w:rPr>
        <w:t xml:space="preserve"> </w:t>
      </w:r>
      <w:r w:rsidR="00314AD0" w:rsidRPr="00512D40">
        <w:rPr>
          <w:rFonts w:ascii="Times New Roman" w:hAnsi="Times New Roman" w:cs="Times New Roman"/>
          <w:color w:val="000000"/>
          <w:kern w:val="2"/>
          <w:sz w:val="24"/>
          <w:szCs w:val="24"/>
          <w:lang w:val="ro-RO"/>
        </w:rPr>
        <w:t>a</w:t>
      </w:r>
      <w:r w:rsidR="00314AD0" w:rsidRPr="00512D40">
        <w:rPr>
          <w:rFonts w:ascii="Times New Roman" w:hAnsi="Times New Roman" w:cs="Times New Roman"/>
          <w:color w:val="000000"/>
          <w:spacing w:val="44"/>
          <w:kern w:val="2"/>
          <w:sz w:val="24"/>
          <w:szCs w:val="24"/>
          <w:lang w:val="ro-RO"/>
        </w:rPr>
        <w:t xml:space="preserve"> </w:t>
      </w:r>
      <w:r w:rsidR="00314AD0" w:rsidRPr="00512D40">
        <w:rPr>
          <w:rFonts w:ascii="Times New Roman" w:hAnsi="Times New Roman" w:cs="Times New Roman"/>
          <w:color w:val="000000"/>
          <w:kern w:val="2"/>
          <w:sz w:val="24"/>
          <w:szCs w:val="24"/>
          <w:lang w:val="ro-RO"/>
        </w:rPr>
        <w:t>tarifelor/taxelor</w:t>
      </w:r>
      <w:r w:rsidR="00314AD0" w:rsidRPr="00512D40">
        <w:rPr>
          <w:rFonts w:ascii="Times New Roman" w:hAnsi="Times New Roman" w:cs="Times New Roman"/>
          <w:color w:val="000000"/>
          <w:spacing w:val="50"/>
          <w:kern w:val="2"/>
          <w:sz w:val="24"/>
          <w:szCs w:val="24"/>
          <w:lang w:val="ro-RO"/>
        </w:rPr>
        <w:t xml:space="preserve"> </w:t>
      </w:r>
      <w:r w:rsidR="00314AD0" w:rsidRPr="00512D40">
        <w:rPr>
          <w:rFonts w:ascii="Times New Roman" w:hAnsi="Times New Roman" w:cs="Times New Roman"/>
          <w:color w:val="000000"/>
          <w:kern w:val="2"/>
          <w:sz w:val="24"/>
          <w:szCs w:val="24"/>
          <w:lang w:val="ro-RO"/>
        </w:rPr>
        <w:t>distincte</w:t>
      </w:r>
      <w:r w:rsidR="00314AD0" w:rsidRPr="00512D40">
        <w:rPr>
          <w:rFonts w:ascii="Times New Roman" w:hAnsi="Times New Roman" w:cs="Times New Roman"/>
          <w:color w:val="000000"/>
          <w:spacing w:val="49"/>
          <w:kern w:val="2"/>
          <w:sz w:val="24"/>
          <w:szCs w:val="24"/>
          <w:lang w:val="ro-RO"/>
        </w:rPr>
        <w:t xml:space="preserve"> </w:t>
      </w:r>
      <w:r w:rsidR="00314AD0" w:rsidRPr="00512D40">
        <w:rPr>
          <w:rFonts w:ascii="Times New Roman" w:hAnsi="Times New Roman" w:cs="Times New Roman"/>
          <w:color w:val="000000"/>
          <w:spacing w:val="-1"/>
          <w:kern w:val="2"/>
          <w:sz w:val="24"/>
          <w:szCs w:val="24"/>
          <w:lang w:val="ro-RO"/>
        </w:rPr>
        <w:t>pentru</w:t>
      </w:r>
      <w:r w:rsidR="00314AD0" w:rsidRPr="00512D40">
        <w:rPr>
          <w:rFonts w:ascii="Times New Roman" w:hAnsi="Times New Roman" w:cs="Times New Roman"/>
          <w:color w:val="000000"/>
          <w:spacing w:val="49"/>
          <w:kern w:val="2"/>
          <w:sz w:val="24"/>
          <w:szCs w:val="24"/>
          <w:lang w:val="ro-RO"/>
        </w:rPr>
        <w:t xml:space="preserve"> </w:t>
      </w:r>
      <w:r w:rsidR="00314AD0" w:rsidRPr="00512D40">
        <w:rPr>
          <w:rFonts w:ascii="Times New Roman" w:hAnsi="Times New Roman" w:cs="Times New Roman"/>
          <w:color w:val="000000"/>
          <w:kern w:val="2"/>
          <w:sz w:val="24"/>
          <w:szCs w:val="24"/>
          <w:lang w:val="ro-RO"/>
        </w:rPr>
        <w:t>gestionarea</w:t>
      </w:r>
      <w:r w:rsidR="00314AD0" w:rsidRPr="00512D40">
        <w:rPr>
          <w:rFonts w:ascii="Times New Roman" w:hAnsi="Times New Roman" w:cs="Times New Roman"/>
          <w:color w:val="000000"/>
          <w:spacing w:val="53"/>
          <w:kern w:val="2"/>
          <w:sz w:val="24"/>
          <w:szCs w:val="24"/>
          <w:lang w:val="ro-RO"/>
        </w:rPr>
        <w:t xml:space="preserve"> </w:t>
      </w:r>
      <w:r w:rsidR="00314AD0" w:rsidRPr="00512D40">
        <w:rPr>
          <w:rFonts w:ascii="Times New Roman" w:hAnsi="Times New Roman" w:cs="Times New Roman"/>
          <w:color w:val="000000"/>
          <w:kern w:val="2"/>
          <w:sz w:val="24"/>
          <w:szCs w:val="24"/>
          <w:lang w:val="ro-RO"/>
        </w:rPr>
        <w:t>deşeurilor</w:t>
      </w:r>
      <w:r w:rsidR="00314AD0" w:rsidRPr="00512D40">
        <w:rPr>
          <w:rFonts w:ascii="Times New Roman" w:hAnsi="Times New Roman" w:cs="Times New Roman"/>
          <w:color w:val="000000"/>
          <w:spacing w:val="50"/>
          <w:kern w:val="2"/>
          <w:sz w:val="24"/>
          <w:szCs w:val="24"/>
          <w:lang w:val="ro-RO"/>
        </w:rPr>
        <w:t xml:space="preserve"> </w:t>
      </w:r>
      <w:r w:rsidR="00314AD0" w:rsidRPr="00512D40">
        <w:rPr>
          <w:rFonts w:ascii="Times New Roman" w:hAnsi="Times New Roman" w:cs="Times New Roman"/>
          <w:color w:val="000000"/>
          <w:kern w:val="2"/>
          <w:sz w:val="24"/>
          <w:szCs w:val="24"/>
          <w:lang w:val="ro-RO"/>
        </w:rPr>
        <w:t>şi</w:t>
      </w:r>
      <w:r w:rsidR="00314AD0" w:rsidRPr="00512D40">
        <w:rPr>
          <w:rFonts w:ascii="Times New Roman" w:hAnsi="Times New Roman" w:cs="Times New Roman"/>
          <w:color w:val="000000"/>
          <w:spacing w:val="45"/>
          <w:kern w:val="2"/>
          <w:sz w:val="24"/>
          <w:szCs w:val="24"/>
          <w:lang w:val="ro-RO"/>
        </w:rPr>
        <w:t xml:space="preserve"> </w:t>
      </w:r>
      <w:r w:rsidR="00314AD0" w:rsidRPr="00512D40">
        <w:rPr>
          <w:rFonts w:ascii="Times New Roman" w:hAnsi="Times New Roman" w:cs="Times New Roman"/>
          <w:color w:val="000000"/>
          <w:kern w:val="2"/>
          <w:sz w:val="24"/>
          <w:szCs w:val="24"/>
          <w:lang w:val="ro-RO"/>
        </w:rPr>
        <w:t>a</w:t>
      </w:r>
      <w:r w:rsidR="00314AD0" w:rsidRPr="00512D40">
        <w:rPr>
          <w:rFonts w:ascii="Times New Roman" w:hAnsi="Times New Roman" w:cs="Times New Roman"/>
          <w:color w:val="000000"/>
          <w:spacing w:val="46"/>
          <w:kern w:val="2"/>
          <w:sz w:val="24"/>
          <w:szCs w:val="24"/>
          <w:lang w:val="ro-RO"/>
        </w:rPr>
        <w:t xml:space="preserve"> </w:t>
      </w:r>
      <w:r w:rsidR="00314AD0" w:rsidRPr="00512D40">
        <w:rPr>
          <w:rFonts w:ascii="Times New Roman" w:hAnsi="Times New Roman" w:cs="Times New Roman"/>
          <w:color w:val="000000"/>
          <w:kern w:val="2"/>
          <w:sz w:val="24"/>
          <w:szCs w:val="24"/>
          <w:lang w:val="ro-RO"/>
        </w:rPr>
        <w:t>taxelor</w:t>
      </w:r>
      <w:r w:rsidR="00314AD0" w:rsidRPr="00512D40">
        <w:rPr>
          <w:rFonts w:ascii="Times New Roman" w:hAnsi="Times New Roman" w:cs="Times New Roman"/>
          <w:color w:val="000000"/>
          <w:spacing w:val="47"/>
          <w:kern w:val="2"/>
          <w:sz w:val="24"/>
          <w:szCs w:val="24"/>
          <w:lang w:val="ro-RO"/>
        </w:rPr>
        <w:t xml:space="preserve"> </w:t>
      </w:r>
      <w:r w:rsidR="00314AD0" w:rsidRPr="00512D40">
        <w:rPr>
          <w:rFonts w:ascii="Times New Roman" w:hAnsi="Times New Roman" w:cs="Times New Roman"/>
          <w:color w:val="000000"/>
          <w:kern w:val="2"/>
          <w:sz w:val="24"/>
          <w:szCs w:val="24"/>
          <w:lang w:val="ro-RO"/>
        </w:rPr>
        <w:t>de salubrizare,</w:t>
      </w:r>
      <w:r w:rsidR="00314AD0" w:rsidRPr="00512D40">
        <w:rPr>
          <w:rFonts w:ascii="Times New Roman" w:hAnsi="Times New Roman" w:cs="Times New Roman"/>
          <w:color w:val="000000"/>
          <w:spacing w:val="9"/>
          <w:kern w:val="2"/>
          <w:sz w:val="24"/>
          <w:szCs w:val="24"/>
          <w:lang w:val="ro-RO"/>
        </w:rPr>
        <w:t xml:space="preserve"> </w:t>
      </w:r>
      <w:r w:rsidR="00314AD0" w:rsidRPr="00512D40">
        <w:rPr>
          <w:rFonts w:ascii="Times New Roman" w:hAnsi="Times New Roman" w:cs="Times New Roman"/>
          <w:color w:val="000000"/>
          <w:spacing w:val="1"/>
          <w:kern w:val="2"/>
          <w:sz w:val="24"/>
          <w:szCs w:val="24"/>
          <w:lang w:val="ro-RO"/>
        </w:rPr>
        <w:t>cu</w:t>
      </w:r>
      <w:r w:rsidR="00314AD0" w:rsidRPr="00512D40">
        <w:rPr>
          <w:rFonts w:ascii="Times New Roman" w:hAnsi="Times New Roman" w:cs="Times New Roman"/>
          <w:color w:val="000000"/>
          <w:spacing w:val="9"/>
          <w:kern w:val="2"/>
          <w:sz w:val="24"/>
          <w:szCs w:val="24"/>
          <w:lang w:val="ro-RO"/>
        </w:rPr>
        <w:t xml:space="preserve"> </w:t>
      </w:r>
      <w:r w:rsidR="00314AD0" w:rsidRPr="00512D40">
        <w:rPr>
          <w:rFonts w:ascii="Times New Roman" w:hAnsi="Times New Roman" w:cs="Times New Roman"/>
          <w:color w:val="000000"/>
          <w:kern w:val="2"/>
          <w:sz w:val="24"/>
          <w:szCs w:val="24"/>
          <w:lang w:val="ro-RO"/>
        </w:rPr>
        <w:t>modificările</w:t>
      </w:r>
      <w:r w:rsidR="00314AD0" w:rsidRPr="00512D40">
        <w:rPr>
          <w:rFonts w:ascii="Times New Roman" w:hAnsi="Times New Roman" w:cs="Times New Roman"/>
          <w:color w:val="000000"/>
          <w:spacing w:val="10"/>
          <w:kern w:val="2"/>
          <w:sz w:val="24"/>
          <w:szCs w:val="24"/>
          <w:lang w:val="ro-RO"/>
        </w:rPr>
        <w:t xml:space="preserve"> </w:t>
      </w:r>
      <w:r w:rsidR="00314AD0" w:rsidRPr="00512D40">
        <w:rPr>
          <w:rFonts w:ascii="Times New Roman" w:hAnsi="Times New Roman" w:cs="Times New Roman"/>
          <w:color w:val="000000"/>
          <w:kern w:val="2"/>
          <w:sz w:val="24"/>
          <w:szCs w:val="24"/>
          <w:lang w:val="ro-RO"/>
        </w:rPr>
        <w:t>și</w:t>
      </w:r>
      <w:r w:rsidR="00314AD0" w:rsidRPr="00512D40">
        <w:rPr>
          <w:rFonts w:ascii="Times New Roman" w:hAnsi="Times New Roman" w:cs="Times New Roman"/>
          <w:color w:val="000000"/>
          <w:spacing w:val="7"/>
          <w:kern w:val="2"/>
          <w:sz w:val="24"/>
          <w:szCs w:val="24"/>
          <w:lang w:val="ro-RO"/>
        </w:rPr>
        <w:t xml:space="preserve"> </w:t>
      </w:r>
      <w:r w:rsidR="00314AD0" w:rsidRPr="00512D40">
        <w:rPr>
          <w:rFonts w:ascii="Times New Roman" w:hAnsi="Times New Roman" w:cs="Times New Roman"/>
          <w:color w:val="000000"/>
          <w:kern w:val="2"/>
          <w:sz w:val="24"/>
          <w:szCs w:val="24"/>
          <w:lang w:val="ro-RO"/>
        </w:rPr>
        <w:t>completările</w:t>
      </w:r>
      <w:r w:rsidR="00314AD0" w:rsidRPr="00512D40">
        <w:rPr>
          <w:rFonts w:ascii="Times New Roman" w:hAnsi="Times New Roman" w:cs="Times New Roman"/>
          <w:color w:val="000000"/>
          <w:spacing w:val="10"/>
          <w:kern w:val="2"/>
          <w:sz w:val="24"/>
          <w:szCs w:val="24"/>
          <w:lang w:val="ro-RO"/>
        </w:rPr>
        <w:t xml:space="preserve"> </w:t>
      </w:r>
      <w:r w:rsidR="00314AD0" w:rsidRPr="00512D40">
        <w:rPr>
          <w:rFonts w:ascii="Times New Roman" w:hAnsi="Times New Roman" w:cs="Times New Roman"/>
          <w:color w:val="000000"/>
          <w:kern w:val="2"/>
          <w:sz w:val="24"/>
          <w:szCs w:val="24"/>
          <w:lang w:val="ro-RO"/>
        </w:rPr>
        <w:t>ulterioare,</w:t>
      </w:r>
      <w:r w:rsidR="00314AD0" w:rsidRPr="00512D40">
        <w:rPr>
          <w:rFonts w:ascii="Times New Roman" w:hAnsi="Times New Roman" w:cs="Times New Roman"/>
          <w:color w:val="000000"/>
          <w:spacing w:val="11"/>
          <w:kern w:val="2"/>
          <w:sz w:val="24"/>
          <w:szCs w:val="24"/>
          <w:lang w:val="ro-RO"/>
        </w:rPr>
        <w:t xml:space="preserve"> </w:t>
      </w:r>
    </w:p>
    <w:p w14:paraId="05C1F03E" w14:textId="7B7DC15F" w:rsidR="00314AD0" w:rsidRPr="00512D40" w:rsidRDefault="00314AD0" w:rsidP="00314AD0">
      <w:pPr>
        <w:widowControl w:val="0"/>
        <w:numPr>
          <w:ilvl w:val="0"/>
          <w:numId w:val="6"/>
        </w:numPr>
        <w:autoSpaceDE w:val="0"/>
        <w:autoSpaceDN w:val="0"/>
        <w:spacing w:after="0" w:line="276" w:lineRule="auto"/>
        <w:jc w:val="both"/>
        <w:rPr>
          <w:rFonts w:ascii="Times New Roman" w:hAnsi="Times New Roman" w:cs="Times New Roman"/>
          <w:color w:val="000000"/>
          <w:spacing w:val="1"/>
          <w:kern w:val="2"/>
          <w:sz w:val="24"/>
          <w:szCs w:val="24"/>
          <w:lang w:val="ro-RO"/>
        </w:rPr>
      </w:pPr>
      <w:r w:rsidRPr="00512D40">
        <w:rPr>
          <w:rFonts w:ascii="Times New Roman" w:hAnsi="Times New Roman" w:cs="Times New Roman"/>
          <w:color w:val="000000"/>
          <w:kern w:val="2"/>
          <w:sz w:val="24"/>
          <w:szCs w:val="24"/>
          <w:lang w:val="ro-RO"/>
        </w:rPr>
        <w:t>art.</w:t>
      </w:r>
      <w:r w:rsidR="00FE7F13" w:rsidRPr="00512D40">
        <w:rPr>
          <w:rFonts w:ascii="Times New Roman" w:hAnsi="Times New Roman" w:cs="Times New Roman"/>
          <w:color w:val="000000"/>
          <w:kern w:val="2"/>
          <w:sz w:val="24"/>
          <w:szCs w:val="24"/>
          <w:lang w:val="ro-RO"/>
        </w:rPr>
        <w:t xml:space="preserve"> </w:t>
      </w:r>
      <w:r w:rsidRPr="00512D40">
        <w:rPr>
          <w:rFonts w:ascii="Times New Roman" w:hAnsi="Times New Roman" w:cs="Times New Roman"/>
          <w:color w:val="000000"/>
          <w:kern w:val="2"/>
          <w:sz w:val="24"/>
          <w:szCs w:val="24"/>
          <w:lang w:val="ro-RO"/>
        </w:rPr>
        <w:t>9</w:t>
      </w:r>
      <w:r w:rsidRPr="00512D40">
        <w:rPr>
          <w:rFonts w:ascii="Times New Roman" w:hAnsi="Times New Roman" w:cs="Times New Roman"/>
          <w:color w:val="000000"/>
          <w:spacing w:val="8"/>
          <w:kern w:val="2"/>
          <w:sz w:val="24"/>
          <w:szCs w:val="24"/>
          <w:lang w:val="ro-RO"/>
        </w:rPr>
        <w:t xml:space="preserve"> </w:t>
      </w:r>
      <w:r w:rsidRPr="00512D40">
        <w:rPr>
          <w:rFonts w:ascii="Times New Roman" w:hAnsi="Times New Roman" w:cs="Times New Roman"/>
          <w:color w:val="000000"/>
          <w:kern w:val="2"/>
          <w:sz w:val="24"/>
          <w:szCs w:val="24"/>
          <w:lang w:val="ro-RO"/>
        </w:rPr>
        <w:t>alin.(2) lit.„d”</w:t>
      </w:r>
      <w:r w:rsidRPr="00512D40">
        <w:rPr>
          <w:rFonts w:ascii="Times New Roman" w:hAnsi="Times New Roman" w:cs="Times New Roman"/>
          <w:color w:val="000000"/>
          <w:spacing w:val="74"/>
          <w:kern w:val="2"/>
          <w:sz w:val="24"/>
          <w:szCs w:val="24"/>
          <w:lang w:val="ro-RO"/>
        </w:rPr>
        <w:t xml:space="preserve"> </w:t>
      </w:r>
      <w:r w:rsidRPr="00512D40">
        <w:rPr>
          <w:rFonts w:ascii="Times New Roman" w:hAnsi="Times New Roman" w:cs="Times New Roman"/>
          <w:color w:val="000000"/>
          <w:kern w:val="2"/>
          <w:sz w:val="24"/>
          <w:szCs w:val="24"/>
          <w:lang w:val="ro-RO"/>
        </w:rPr>
        <w:t>şi</w:t>
      </w:r>
      <w:r w:rsidRPr="00512D40">
        <w:rPr>
          <w:rFonts w:ascii="Times New Roman" w:hAnsi="Times New Roman" w:cs="Times New Roman"/>
          <w:color w:val="000000"/>
          <w:spacing w:val="74"/>
          <w:kern w:val="2"/>
          <w:sz w:val="24"/>
          <w:szCs w:val="24"/>
          <w:lang w:val="ro-RO"/>
        </w:rPr>
        <w:t xml:space="preserve"> </w:t>
      </w:r>
      <w:r w:rsidRPr="00512D40">
        <w:rPr>
          <w:rFonts w:ascii="Times New Roman" w:hAnsi="Times New Roman" w:cs="Times New Roman"/>
          <w:color w:val="000000"/>
          <w:kern w:val="2"/>
          <w:sz w:val="24"/>
          <w:szCs w:val="24"/>
          <w:lang w:val="ro-RO"/>
        </w:rPr>
        <w:t>art.23</w:t>
      </w:r>
      <w:r w:rsidRPr="00512D40">
        <w:rPr>
          <w:rFonts w:ascii="Times New Roman" w:hAnsi="Times New Roman" w:cs="Times New Roman"/>
          <w:color w:val="000000"/>
          <w:spacing w:val="75"/>
          <w:kern w:val="2"/>
          <w:sz w:val="24"/>
          <w:szCs w:val="24"/>
          <w:lang w:val="ro-RO"/>
        </w:rPr>
        <w:t xml:space="preserve"> </w:t>
      </w:r>
      <w:r w:rsidRPr="00512D40">
        <w:rPr>
          <w:rFonts w:ascii="Times New Roman" w:hAnsi="Times New Roman" w:cs="Times New Roman"/>
          <w:color w:val="000000"/>
          <w:kern w:val="2"/>
          <w:sz w:val="24"/>
          <w:szCs w:val="24"/>
          <w:lang w:val="ro-RO"/>
        </w:rPr>
        <w:t>alin.(1)</w:t>
      </w:r>
      <w:r w:rsidRPr="00512D40">
        <w:rPr>
          <w:rFonts w:ascii="Times New Roman" w:hAnsi="Times New Roman" w:cs="Times New Roman"/>
          <w:color w:val="000000"/>
          <w:spacing w:val="76"/>
          <w:kern w:val="2"/>
          <w:sz w:val="24"/>
          <w:szCs w:val="24"/>
          <w:lang w:val="ro-RO"/>
        </w:rPr>
        <w:t xml:space="preserve"> </w:t>
      </w:r>
      <w:r w:rsidRPr="00512D40">
        <w:rPr>
          <w:rFonts w:ascii="Times New Roman" w:hAnsi="Times New Roman" w:cs="Times New Roman"/>
          <w:color w:val="000000"/>
          <w:kern w:val="2"/>
          <w:sz w:val="24"/>
          <w:szCs w:val="24"/>
          <w:lang w:val="ro-RO"/>
        </w:rPr>
        <w:t>lit.„b”</w:t>
      </w:r>
      <w:r w:rsidRPr="00512D40">
        <w:rPr>
          <w:rFonts w:ascii="Times New Roman" w:hAnsi="Times New Roman" w:cs="Times New Roman"/>
          <w:color w:val="000000"/>
          <w:spacing w:val="74"/>
          <w:kern w:val="2"/>
          <w:sz w:val="24"/>
          <w:szCs w:val="24"/>
          <w:lang w:val="ro-RO"/>
        </w:rPr>
        <w:t xml:space="preserve"> </w:t>
      </w:r>
      <w:r w:rsidRPr="00512D40">
        <w:rPr>
          <w:rFonts w:ascii="Times New Roman" w:hAnsi="Times New Roman" w:cs="Times New Roman"/>
          <w:color w:val="000000"/>
          <w:kern w:val="2"/>
          <w:sz w:val="24"/>
          <w:szCs w:val="24"/>
          <w:lang w:val="ro-RO"/>
        </w:rPr>
        <w:t>din</w:t>
      </w:r>
      <w:r w:rsidRPr="00512D40">
        <w:rPr>
          <w:rFonts w:ascii="Times New Roman" w:hAnsi="Times New Roman" w:cs="Times New Roman"/>
          <w:color w:val="000000"/>
          <w:spacing w:val="73"/>
          <w:kern w:val="2"/>
          <w:sz w:val="24"/>
          <w:szCs w:val="24"/>
          <w:lang w:val="ro-RO"/>
        </w:rPr>
        <w:t xml:space="preserve"> </w:t>
      </w:r>
      <w:r w:rsidRPr="00512D40">
        <w:rPr>
          <w:rFonts w:ascii="Times New Roman" w:hAnsi="Times New Roman" w:cs="Times New Roman"/>
          <w:color w:val="000000"/>
          <w:kern w:val="2"/>
          <w:sz w:val="24"/>
          <w:szCs w:val="24"/>
          <w:lang w:val="ro-RO"/>
        </w:rPr>
        <w:t>Legea</w:t>
      </w:r>
      <w:r w:rsidRPr="00512D40">
        <w:rPr>
          <w:rFonts w:ascii="Times New Roman" w:hAnsi="Times New Roman" w:cs="Times New Roman"/>
          <w:color w:val="000000"/>
          <w:spacing w:val="74"/>
          <w:kern w:val="2"/>
          <w:sz w:val="24"/>
          <w:szCs w:val="24"/>
          <w:lang w:val="ro-RO"/>
        </w:rPr>
        <w:t xml:space="preserve"> </w:t>
      </w:r>
      <w:r w:rsidRPr="00512D40">
        <w:rPr>
          <w:rFonts w:ascii="Times New Roman" w:hAnsi="Times New Roman" w:cs="Times New Roman"/>
          <w:color w:val="000000"/>
          <w:kern w:val="2"/>
          <w:sz w:val="24"/>
          <w:szCs w:val="24"/>
          <w:lang w:val="ro-RO"/>
        </w:rPr>
        <w:t>serviciilor</w:t>
      </w:r>
      <w:r w:rsidRPr="00512D40">
        <w:rPr>
          <w:rFonts w:ascii="Times New Roman" w:hAnsi="Times New Roman" w:cs="Times New Roman"/>
          <w:color w:val="000000"/>
          <w:spacing w:val="74"/>
          <w:kern w:val="2"/>
          <w:sz w:val="24"/>
          <w:szCs w:val="24"/>
          <w:lang w:val="ro-RO"/>
        </w:rPr>
        <w:t xml:space="preserve"> </w:t>
      </w:r>
      <w:r w:rsidRPr="00512D40">
        <w:rPr>
          <w:rFonts w:ascii="Times New Roman" w:hAnsi="Times New Roman" w:cs="Times New Roman"/>
          <w:color w:val="000000"/>
          <w:kern w:val="2"/>
          <w:sz w:val="24"/>
          <w:szCs w:val="24"/>
          <w:lang w:val="ro-RO"/>
        </w:rPr>
        <w:t>comunitare</w:t>
      </w:r>
      <w:r w:rsidRPr="00512D40">
        <w:rPr>
          <w:rFonts w:ascii="Times New Roman" w:hAnsi="Times New Roman" w:cs="Times New Roman"/>
          <w:color w:val="000000"/>
          <w:spacing w:val="81"/>
          <w:kern w:val="2"/>
          <w:sz w:val="24"/>
          <w:szCs w:val="24"/>
          <w:lang w:val="ro-RO"/>
        </w:rPr>
        <w:t xml:space="preserve"> </w:t>
      </w:r>
      <w:r w:rsidRPr="00512D40">
        <w:rPr>
          <w:rFonts w:ascii="Times New Roman" w:hAnsi="Times New Roman" w:cs="Times New Roman"/>
          <w:color w:val="000000"/>
          <w:spacing w:val="-3"/>
          <w:kern w:val="2"/>
          <w:sz w:val="24"/>
          <w:szCs w:val="24"/>
          <w:lang w:val="ro-RO"/>
        </w:rPr>
        <w:t>de</w:t>
      </w:r>
      <w:r w:rsidRPr="00512D40">
        <w:rPr>
          <w:rFonts w:ascii="Times New Roman" w:hAnsi="Times New Roman" w:cs="Times New Roman"/>
          <w:color w:val="000000"/>
          <w:spacing w:val="78"/>
          <w:kern w:val="2"/>
          <w:sz w:val="24"/>
          <w:szCs w:val="24"/>
          <w:lang w:val="ro-RO"/>
        </w:rPr>
        <w:t xml:space="preserve"> </w:t>
      </w:r>
      <w:r w:rsidRPr="00512D40">
        <w:rPr>
          <w:rFonts w:ascii="Times New Roman" w:hAnsi="Times New Roman" w:cs="Times New Roman"/>
          <w:color w:val="000000"/>
          <w:kern w:val="2"/>
          <w:sz w:val="24"/>
          <w:szCs w:val="24"/>
          <w:lang w:val="ro-RO"/>
        </w:rPr>
        <w:t>utilităţi</w:t>
      </w:r>
      <w:r w:rsidRPr="00512D40">
        <w:rPr>
          <w:rFonts w:ascii="Times New Roman" w:hAnsi="Times New Roman" w:cs="Times New Roman"/>
          <w:color w:val="000000"/>
          <w:spacing w:val="75"/>
          <w:kern w:val="2"/>
          <w:sz w:val="24"/>
          <w:szCs w:val="24"/>
          <w:lang w:val="ro-RO"/>
        </w:rPr>
        <w:t xml:space="preserve"> </w:t>
      </w:r>
      <w:r w:rsidRPr="00512D40">
        <w:rPr>
          <w:rFonts w:ascii="Times New Roman" w:hAnsi="Times New Roman" w:cs="Times New Roman"/>
          <w:color w:val="000000"/>
          <w:kern w:val="2"/>
          <w:sz w:val="24"/>
          <w:szCs w:val="24"/>
          <w:lang w:val="ro-RO"/>
        </w:rPr>
        <w:t>publice nr. 51/2006,</w:t>
      </w:r>
      <w:r w:rsidRPr="00512D40">
        <w:rPr>
          <w:rFonts w:ascii="Times New Roman" w:hAnsi="Times New Roman" w:cs="Times New Roman"/>
          <w:color w:val="000000"/>
          <w:spacing w:val="2"/>
          <w:kern w:val="2"/>
          <w:sz w:val="24"/>
          <w:szCs w:val="24"/>
          <w:lang w:val="ro-RO"/>
        </w:rPr>
        <w:t xml:space="preserve"> </w:t>
      </w:r>
      <w:r w:rsidRPr="00512D40">
        <w:rPr>
          <w:rFonts w:ascii="Times New Roman" w:hAnsi="Times New Roman" w:cs="Times New Roman"/>
          <w:color w:val="000000"/>
          <w:spacing w:val="1"/>
          <w:kern w:val="2"/>
          <w:sz w:val="24"/>
          <w:szCs w:val="24"/>
          <w:lang w:val="ro-RO"/>
        </w:rPr>
        <w:t>cu</w:t>
      </w:r>
      <w:r w:rsidRPr="00512D40">
        <w:rPr>
          <w:rFonts w:ascii="Times New Roman" w:hAnsi="Times New Roman" w:cs="Times New Roman"/>
          <w:color w:val="000000"/>
          <w:spacing w:val="-3"/>
          <w:kern w:val="2"/>
          <w:sz w:val="24"/>
          <w:szCs w:val="24"/>
          <w:lang w:val="ro-RO"/>
        </w:rPr>
        <w:t xml:space="preserve"> </w:t>
      </w:r>
      <w:r w:rsidRPr="00512D40">
        <w:rPr>
          <w:rFonts w:ascii="Times New Roman" w:hAnsi="Times New Roman" w:cs="Times New Roman"/>
          <w:color w:val="000000"/>
          <w:kern w:val="2"/>
          <w:sz w:val="24"/>
          <w:szCs w:val="24"/>
          <w:lang w:val="ro-RO"/>
        </w:rPr>
        <w:t>modificările şi</w:t>
      </w:r>
      <w:r w:rsidRPr="00512D40">
        <w:rPr>
          <w:rFonts w:ascii="Times New Roman" w:hAnsi="Times New Roman" w:cs="Times New Roman"/>
          <w:color w:val="000000"/>
          <w:spacing w:val="-1"/>
          <w:kern w:val="2"/>
          <w:sz w:val="24"/>
          <w:szCs w:val="24"/>
          <w:lang w:val="ro-RO"/>
        </w:rPr>
        <w:t xml:space="preserve"> </w:t>
      </w:r>
      <w:r w:rsidRPr="00512D40">
        <w:rPr>
          <w:rFonts w:ascii="Times New Roman" w:hAnsi="Times New Roman" w:cs="Times New Roman"/>
          <w:color w:val="000000"/>
          <w:kern w:val="2"/>
          <w:sz w:val="24"/>
          <w:szCs w:val="24"/>
          <w:lang w:val="ro-RO"/>
        </w:rPr>
        <w:t xml:space="preserve">completările </w:t>
      </w:r>
      <w:r w:rsidRPr="00512D40">
        <w:rPr>
          <w:rFonts w:ascii="Times New Roman" w:hAnsi="Times New Roman" w:cs="Times New Roman"/>
          <w:color w:val="000000"/>
          <w:spacing w:val="2"/>
          <w:kern w:val="2"/>
          <w:sz w:val="24"/>
          <w:szCs w:val="24"/>
          <w:lang w:val="ro-RO"/>
        </w:rPr>
        <w:t>u</w:t>
      </w:r>
      <w:r w:rsidRPr="00512D40">
        <w:rPr>
          <w:rFonts w:ascii="Times New Roman" w:hAnsi="Times New Roman" w:cs="Times New Roman"/>
          <w:color w:val="000000"/>
          <w:kern w:val="2"/>
          <w:sz w:val="24"/>
          <w:szCs w:val="24"/>
          <w:lang w:val="ro-RO"/>
        </w:rPr>
        <w:t xml:space="preserve">lterioare, </w:t>
      </w:r>
    </w:p>
    <w:p w14:paraId="7C2A1CC3" w14:textId="60D6CF44" w:rsidR="00314AD0" w:rsidRPr="00512D40" w:rsidRDefault="00314AD0" w:rsidP="00314AD0">
      <w:pPr>
        <w:widowControl w:val="0"/>
        <w:numPr>
          <w:ilvl w:val="0"/>
          <w:numId w:val="6"/>
        </w:numPr>
        <w:autoSpaceDE w:val="0"/>
        <w:autoSpaceDN w:val="0"/>
        <w:spacing w:after="0" w:line="276" w:lineRule="auto"/>
        <w:jc w:val="both"/>
        <w:rPr>
          <w:rFonts w:ascii="Times New Roman" w:hAnsi="Times New Roman" w:cs="Times New Roman"/>
          <w:color w:val="000000"/>
          <w:spacing w:val="1"/>
          <w:kern w:val="2"/>
          <w:sz w:val="24"/>
          <w:szCs w:val="24"/>
          <w:lang w:val="ro-RO"/>
        </w:rPr>
      </w:pPr>
      <w:r w:rsidRPr="00512D40">
        <w:rPr>
          <w:rFonts w:ascii="Times New Roman" w:hAnsi="Times New Roman" w:cs="Times New Roman"/>
          <w:color w:val="000000"/>
          <w:kern w:val="2"/>
          <w:sz w:val="24"/>
          <w:szCs w:val="24"/>
          <w:lang w:val="ro-RO"/>
        </w:rPr>
        <w:t xml:space="preserve">art.13 </w:t>
      </w:r>
      <w:r w:rsidR="008B3276" w:rsidRPr="00512D40">
        <w:rPr>
          <w:rFonts w:ascii="Times New Roman" w:hAnsi="Times New Roman" w:cs="Times New Roman"/>
          <w:color w:val="000000"/>
          <w:kern w:val="2"/>
          <w:sz w:val="24"/>
          <w:szCs w:val="24"/>
          <w:lang w:val="ro-RO"/>
        </w:rPr>
        <w:t xml:space="preserve">și 45 alin. </w:t>
      </w:r>
      <w:r w:rsidR="00163421" w:rsidRPr="00512D40">
        <w:rPr>
          <w:rFonts w:ascii="Times New Roman" w:hAnsi="Times New Roman" w:cs="Times New Roman"/>
          <w:color w:val="000000"/>
          <w:kern w:val="2"/>
          <w:sz w:val="24"/>
          <w:szCs w:val="24"/>
          <w:lang w:val="ro-RO"/>
        </w:rPr>
        <w:t>(</w:t>
      </w:r>
      <w:r w:rsidR="008B3276" w:rsidRPr="00512D40">
        <w:rPr>
          <w:rFonts w:ascii="Times New Roman" w:hAnsi="Times New Roman" w:cs="Times New Roman"/>
          <w:color w:val="000000"/>
          <w:kern w:val="2"/>
          <w:sz w:val="24"/>
          <w:szCs w:val="24"/>
          <w:lang w:val="ro-RO"/>
        </w:rPr>
        <w:t>12</w:t>
      </w:r>
      <w:r w:rsidR="00163421" w:rsidRPr="00512D40">
        <w:rPr>
          <w:rFonts w:ascii="Times New Roman" w:hAnsi="Times New Roman" w:cs="Times New Roman"/>
          <w:color w:val="000000"/>
          <w:kern w:val="2"/>
          <w:sz w:val="24"/>
          <w:szCs w:val="24"/>
          <w:lang w:val="ro-RO"/>
        </w:rPr>
        <w:t xml:space="preserve">) </w:t>
      </w:r>
      <w:r w:rsidRPr="00512D40">
        <w:rPr>
          <w:rFonts w:ascii="Times New Roman" w:hAnsi="Times New Roman" w:cs="Times New Roman"/>
          <w:color w:val="000000"/>
          <w:kern w:val="2"/>
          <w:sz w:val="24"/>
          <w:szCs w:val="24"/>
          <w:lang w:val="ro-RO"/>
        </w:rPr>
        <w:t>din Legea serviciului de salubrizare a localităţilor nr.101/2006, cu modificările şi completările ulterioare,</w:t>
      </w:r>
    </w:p>
    <w:p w14:paraId="769E656A" w14:textId="77777777" w:rsidR="00314AD0" w:rsidRPr="00512D40" w:rsidRDefault="00314AD0" w:rsidP="00314AD0">
      <w:pPr>
        <w:widowControl w:val="0"/>
        <w:numPr>
          <w:ilvl w:val="0"/>
          <w:numId w:val="6"/>
        </w:numPr>
        <w:autoSpaceDE w:val="0"/>
        <w:autoSpaceDN w:val="0"/>
        <w:spacing w:after="0" w:line="276" w:lineRule="auto"/>
        <w:jc w:val="both"/>
        <w:rPr>
          <w:rFonts w:ascii="Times New Roman" w:hAnsi="Times New Roman" w:cs="Times New Roman"/>
          <w:color w:val="000000"/>
          <w:spacing w:val="1"/>
          <w:kern w:val="2"/>
          <w:sz w:val="24"/>
          <w:szCs w:val="24"/>
          <w:lang w:val="ro-RO"/>
        </w:rPr>
      </w:pPr>
      <w:r w:rsidRPr="00512D40">
        <w:rPr>
          <w:rFonts w:ascii="Times New Roman" w:hAnsi="Times New Roman" w:cs="Times New Roman"/>
          <w:color w:val="000000"/>
          <w:kern w:val="2"/>
          <w:sz w:val="24"/>
          <w:szCs w:val="24"/>
          <w:lang w:val="ro-RO"/>
        </w:rPr>
        <w:t>art. 16 alin. 3 lit. h din Statutul ADI Ecolect Mureș.</w:t>
      </w:r>
    </w:p>
    <w:p w14:paraId="14A33C28" w14:textId="519ABE79" w:rsidR="00314AD0" w:rsidRPr="00512D40" w:rsidRDefault="00314AD0" w:rsidP="00B715DB">
      <w:pPr>
        <w:widowControl w:val="0"/>
        <w:numPr>
          <w:ilvl w:val="0"/>
          <w:numId w:val="6"/>
        </w:numPr>
        <w:autoSpaceDE w:val="0"/>
        <w:autoSpaceDN w:val="0"/>
        <w:spacing w:after="0" w:line="276" w:lineRule="auto"/>
        <w:jc w:val="both"/>
        <w:rPr>
          <w:rFonts w:ascii="Times New Roman" w:hAnsi="Times New Roman" w:cs="Times New Roman"/>
          <w:color w:val="000000"/>
          <w:spacing w:val="1"/>
          <w:kern w:val="2"/>
          <w:sz w:val="24"/>
          <w:szCs w:val="24"/>
          <w:lang w:val="ro-RO"/>
        </w:rPr>
      </w:pPr>
      <w:r w:rsidRPr="00512D40">
        <w:rPr>
          <w:rFonts w:ascii="Times New Roman" w:hAnsi="Times New Roman" w:cs="Times New Roman"/>
          <w:color w:val="000000"/>
          <w:kern w:val="2"/>
          <w:sz w:val="24"/>
          <w:szCs w:val="24"/>
          <w:lang w:val="it-IT"/>
        </w:rPr>
        <w:t xml:space="preserve">adresa  nr. </w:t>
      </w:r>
      <w:r w:rsidR="00BE719E" w:rsidRPr="00512D40">
        <w:rPr>
          <w:rFonts w:ascii="Times New Roman" w:hAnsi="Times New Roman" w:cs="Times New Roman"/>
          <w:color w:val="000000"/>
          <w:kern w:val="2"/>
          <w:sz w:val="24"/>
          <w:szCs w:val="24"/>
          <w:lang w:val="it-IT"/>
        </w:rPr>
        <w:t>4060</w:t>
      </w:r>
      <w:r w:rsidRPr="00512D40">
        <w:rPr>
          <w:rFonts w:ascii="Times New Roman" w:hAnsi="Times New Roman" w:cs="Times New Roman"/>
          <w:color w:val="000000"/>
          <w:kern w:val="2"/>
          <w:sz w:val="24"/>
          <w:szCs w:val="24"/>
          <w:lang w:val="it-IT"/>
        </w:rPr>
        <w:t>/1</w:t>
      </w:r>
      <w:r w:rsidR="00BE719E" w:rsidRPr="00512D40">
        <w:rPr>
          <w:rFonts w:ascii="Times New Roman" w:hAnsi="Times New Roman" w:cs="Times New Roman"/>
          <w:color w:val="000000"/>
          <w:kern w:val="2"/>
          <w:sz w:val="24"/>
          <w:szCs w:val="24"/>
          <w:lang w:val="it-IT"/>
        </w:rPr>
        <w:t>9</w:t>
      </w:r>
      <w:r w:rsidRPr="00512D40">
        <w:rPr>
          <w:rFonts w:ascii="Times New Roman" w:hAnsi="Times New Roman" w:cs="Times New Roman"/>
          <w:color w:val="000000"/>
          <w:kern w:val="2"/>
          <w:sz w:val="24"/>
          <w:szCs w:val="24"/>
          <w:lang w:val="it-IT"/>
        </w:rPr>
        <w:t>.0</w:t>
      </w:r>
      <w:r w:rsidR="00BE719E" w:rsidRPr="00512D40">
        <w:rPr>
          <w:rFonts w:ascii="Times New Roman" w:hAnsi="Times New Roman" w:cs="Times New Roman"/>
          <w:color w:val="000000"/>
          <w:kern w:val="2"/>
          <w:sz w:val="24"/>
          <w:szCs w:val="24"/>
          <w:lang w:val="it-IT"/>
        </w:rPr>
        <w:t>9</w:t>
      </w:r>
      <w:r w:rsidRPr="00512D40">
        <w:rPr>
          <w:rFonts w:ascii="Times New Roman" w:hAnsi="Times New Roman" w:cs="Times New Roman"/>
          <w:color w:val="000000"/>
          <w:kern w:val="2"/>
          <w:sz w:val="24"/>
          <w:szCs w:val="24"/>
          <w:lang w:val="it-IT"/>
        </w:rPr>
        <w:t xml:space="preserve">.2025 al </w:t>
      </w:r>
      <w:r w:rsidR="00163421" w:rsidRPr="00512D40">
        <w:rPr>
          <w:rFonts w:ascii="Times New Roman" w:hAnsi="Times New Roman" w:cs="Times New Roman"/>
          <w:color w:val="000000"/>
          <w:kern w:val="2"/>
          <w:sz w:val="24"/>
          <w:szCs w:val="24"/>
          <w:lang w:val="it-IT"/>
        </w:rPr>
        <w:t xml:space="preserve">SC </w:t>
      </w:r>
      <w:r w:rsidR="00163421" w:rsidRPr="00512D40">
        <w:rPr>
          <w:rFonts w:ascii="Times New Roman" w:hAnsi="Times New Roman" w:cs="Times New Roman"/>
          <w:color w:val="000000"/>
          <w:kern w:val="2"/>
          <w:sz w:val="24"/>
          <w:szCs w:val="24"/>
          <w:lang w:val="ro-RO"/>
        </w:rPr>
        <w:t xml:space="preserve">SYLEVY CLEANING SRL </w:t>
      </w:r>
      <w:r w:rsidRPr="00512D40">
        <w:rPr>
          <w:rFonts w:ascii="Times New Roman" w:hAnsi="Times New Roman" w:cs="Times New Roman"/>
          <w:color w:val="000000"/>
          <w:kern w:val="2"/>
          <w:sz w:val="24"/>
          <w:szCs w:val="24"/>
          <w:lang w:val="it-IT"/>
        </w:rPr>
        <w:t xml:space="preserve"> și  raportul tehnico-economic nr. </w:t>
      </w:r>
      <w:r w:rsidR="00BE719E" w:rsidRPr="00512D40">
        <w:rPr>
          <w:rFonts w:ascii="Times New Roman" w:hAnsi="Times New Roman" w:cs="Times New Roman"/>
          <w:color w:val="000000"/>
          <w:kern w:val="2"/>
          <w:sz w:val="24"/>
          <w:szCs w:val="24"/>
          <w:lang w:val="it-IT"/>
        </w:rPr>
        <w:t>506/08.10.2025</w:t>
      </w:r>
      <w:r w:rsidRPr="00512D40">
        <w:rPr>
          <w:rFonts w:ascii="Times New Roman" w:hAnsi="Times New Roman" w:cs="Times New Roman"/>
          <w:color w:val="000000"/>
          <w:kern w:val="2"/>
          <w:sz w:val="24"/>
          <w:szCs w:val="24"/>
          <w:lang w:val="it-IT"/>
        </w:rPr>
        <w:t xml:space="preserve"> al ADI Ecolect Mureș,</w:t>
      </w:r>
    </w:p>
    <w:p w14:paraId="29DC8160" w14:textId="2A6B80F5" w:rsidR="0087074B" w:rsidRPr="00512D40" w:rsidRDefault="0087074B" w:rsidP="0087074B">
      <w:pPr>
        <w:spacing w:after="0" w:line="276" w:lineRule="auto"/>
        <w:jc w:val="both"/>
        <w:rPr>
          <w:rFonts w:ascii="Times New Roman" w:hAnsi="Times New Roman" w:cs="Times New Roman"/>
          <w:sz w:val="24"/>
          <w:szCs w:val="24"/>
        </w:rPr>
      </w:pPr>
      <w:r w:rsidRPr="00512D40">
        <w:rPr>
          <w:rFonts w:ascii="Times New Roman" w:hAnsi="Times New Roman" w:cs="Times New Roman"/>
          <w:sz w:val="24"/>
          <w:szCs w:val="24"/>
        </w:rPr>
        <w:t xml:space="preserve">Cu </w:t>
      </w:r>
      <w:proofErr w:type="spellStart"/>
      <w:r w:rsidRPr="00512D40">
        <w:rPr>
          <w:rFonts w:ascii="Times New Roman" w:hAnsi="Times New Roman" w:cs="Times New Roman"/>
          <w:sz w:val="24"/>
          <w:szCs w:val="24"/>
        </w:rPr>
        <w:t>respectarea</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procedurilor</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reglementate</w:t>
      </w:r>
      <w:proofErr w:type="spellEnd"/>
      <w:r w:rsidRPr="00512D40">
        <w:rPr>
          <w:rFonts w:ascii="Times New Roman" w:hAnsi="Times New Roman" w:cs="Times New Roman"/>
          <w:sz w:val="24"/>
          <w:szCs w:val="24"/>
        </w:rPr>
        <w:t xml:space="preserve"> de </w:t>
      </w:r>
      <w:proofErr w:type="spellStart"/>
      <w:r w:rsidRPr="00512D40">
        <w:rPr>
          <w:rFonts w:ascii="Times New Roman" w:hAnsi="Times New Roman" w:cs="Times New Roman"/>
          <w:sz w:val="24"/>
          <w:szCs w:val="24"/>
        </w:rPr>
        <w:t>Legea</w:t>
      </w:r>
      <w:proofErr w:type="spellEnd"/>
      <w:r w:rsidRPr="00512D40">
        <w:rPr>
          <w:rFonts w:ascii="Times New Roman" w:hAnsi="Times New Roman" w:cs="Times New Roman"/>
          <w:sz w:val="24"/>
          <w:szCs w:val="24"/>
        </w:rPr>
        <w:t xml:space="preserve"> nr. 52/2003 </w:t>
      </w:r>
      <w:proofErr w:type="spellStart"/>
      <w:r w:rsidRPr="00512D40">
        <w:rPr>
          <w:rFonts w:ascii="Times New Roman" w:hAnsi="Times New Roman" w:cs="Times New Roman"/>
          <w:sz w:val="24"/>
          <w:szCs w:val="24"/>
        </w:rPr>
        <w:t>privind</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transparența</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decizională</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în</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administrația</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publică</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republicată</w:t>
      </w:r>
      <w:proofErr w:type="spellEnd"/>
      <w:r w:rsidRPr="00512D40">
        <w:rPr>
          <w:rFonts w:ascii="Times New Roman" w:hAnsi="Times New Roman" w:cs="Times New Roman"/>
          <w:sz w:val="24"/>
          <w:szCs w:val="24"/>
        </w:rPr>
        <w:t xml:space="preserve">, cu </w:t>
      </w:r>
      <w:proofErr w:type="spellStart"/>
      <w:r w:rsidRPr="00512D40">
        <w:rPr>
          <w:rFonts w:ascii="Times New Roman" w:hAnsi="Times New Roman" w:cs="Times New Roman"/>
          <w:sz w:val="24"/>
          <w:szCs w:val="24"/>
        </w:rPr>
        <w:t>modificările</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și</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completările</w:t>
      </w:r>
      <w:proofErr w:type="spellEnd"/>
      <w:r w:rsidRPr="00512D40">
        <w:rPr>
          <w:rFonts w:ascii="Times New Roman" w:hAnsi="Times New Roman" w:cs="Times New Roman"/>
          <w:sz w:val="24"/>
          <w:szCs w:val="24"/>
        </w:rPr>
        <w:t xml:space="preserve"> </w:t>
      </w:r>
      <w:proofErr w:type="spellStart"/>
      <w:r w:rsidRPr="00512D40">
        <w:rPr>
          <w:rFonts w:ascii="Times New Roman" w:hAnsi="Times New Roman" w:cs="Times New Roman"/>
          <w:sz w:val="24"/>
          <w:szCs w:val="24"/>
        </w:rPr>
        <w:t>ulterioare</w:t>
      </w:r>
      <w:proofErr w:type="spellEnd"/>
      <w:r w:rsidRPr="00512D40">
        <w:rPr>
          <w:rFonts w:ascii="Times New Roman" w:hAnsi="Times New Roman" w:cs="Times New Roman"/>
          <w:sz w:val="24"/>
          <w:szCs w:val="24"/>
        </w:rPr>
        <w:t xml:space="preserve">, </w:t>
      </w:r>
    </w:p>
    <w:p w14:paraId="5E7A630C" w14:textId="49BEFA80" w:rsidR="00554731" w:rsidRPr="00512D40" w:rsidRDefault="007D704C" w:rsidP="007D704C">
      <w:pPr>
        <w:pStyle w:val="NormalWeb"/>
        <w:spacing w:before="0" w:beforeAutospacing="0"/>
        <w:rPr>
          <w:rStyle w:val="Strong"/>
          <w:b w:val="0"/>
          <w:bCs w:val="0"/>
          <w:lang w:val="ro-RO"/>
        </w:rPr>
      </w:pPr>
      <w:r w:rsidRPr="00512D40">
        <w:rPr>
          <w:lang w:val="ro-RO"/>
        </w:rPr>
        <w:t xml:space="preserve">În temeiul  art. 129 alin. (2) lit. </w:t>
      </w:r>
      <w:r w:rsidRPr="00512D40">
        <w:rPr>
          <w:lang w:val="hu-HU"/>
        </w:rPr>
        <w:t>„</w:t>
      </w:r>
      <w:r w:rsidRPr="00512D40">
        <w:rPr>
          <w:lang w:val="ro-RO"/>
        </w:rPr>
        <w:t>d” coroborat cu  alin. (7)  lit. „n”, art. 132, art. 139 alin.  (1) din OUG 57/2019 privind codul  administrativ,</w:t>
      </w:r>
    </w:p>
    <w:p w14:paraId="119C6F07" w14:textId="1323EADA" w:rsidR="001137A5" w:rsidRPr="00512D40" w:rsidRDefault="00B715DB" w:rsidP="00512D40">
      <w:pPr>
        <w:pStyle w:val="NormalWeb"/>
        <w:jc w:val="center"/>
        <w:rPr>
          <w:lang w:val="ro-RO"/>
        </w:rPr>
      </w:pPr>
      <w:r w:rsidRPr="00512D40">
        <w:rPr>
          <w:rStyle w:val="Strong"/>
          <w:lang w:val="ro-RO"/>
        </w:rPr>
        <w:t>HO</w:t>
      </w:r>
      <w:r w:rsidR="0087074B" w:rsidRPr="00512D40">
        <w:rPr>
          <w:rStyle w:val="Strong"/>
          <w:lang w:val="ro-RO"/>
        </w:rPr>
        <w:t>TARA</w:t>
      </w:r>
      <w:r w:rsidR="00512D40" w:rsidRPr="00512D40">
        <w:rPr>
          <w:rStyle w:val="Strong"/>
          <w:lang w:val="ro-RO"/>
        </w:rPr>
        <w:t>STE</w:t>
      </w:r>
      <w:r w:rsidRPr="00512D40">
        <w:rPr>
          <w:rStyle w:val="Strong"/>
          <w:lang w:val="ro-RO"/>
        </w:rPr>
        <w:t xml:space="preserve"> </w:t>
      </w:r>
      <w:r w:rsidR="001137A5" w:rsidRPr="00512D40">
        <w:rPr>
          <w:rStyle w:val="Strong"/>
          <w:lang w:val="ro-RO"/>
        </w:rPr>
        <w:t>:</w:t>
      </w:r>
    </w:p>
    <w:p w14:paraId="4655E4A5" w14:textId="77777777" w:rsidR="00665E1A" w:rsidRPr="00512D40" w:rsidRDefault="00645D29" w:rsidP="00A85C00">
      <w:pPr>
        <w:widowControl w:val="0"/>
        <w:autoSpaceDE w:val="0"/>
        <w:autoSpaceDN w:val="0"/>
        <w:spacing w:after="0" w:line="276" w:lineRule="auto"/>
        <w:jc w:val="both"/>
        <w:rPr>
          <w:rFonts w:ascii="Times New Roman" w:hAnsi="Times New Roman" w:cs="Times New Roman"/>
          <w:color w:val="000000"/>
          <w:kern w:val="2"/>
          <w:sz w:val="24"/>
          <w:szCs w:val="24"/>
          <w:lang w:val="ro-RO"/>
        </w:rPr>
      </w:pPr>
      <w:r w:rsidRPr="00512D40">
        <w:rPr>
          <w:rFonts w:ascii="Times New Roman" w:eastAsiaTheme="minorEastAsia" w:hAnsi="Times New Roman" w:cs="Times New Roman"/>
          <w:b/>
          <w:bCs/>
          <w:color w:val="000000"/>
          <w:kern w:val="2"/>
          <w:sz w:val="24"/>
          <w:szCs w:val="24"/>
          <w:lang w:val="ro-RO"/>
          <w14:ligatures w14:val="standardContextual"/>
        </w:rPr>
        <w:t>Art.1.</w:t>
      </w:r>
      <w:r w:rsidRPr="00512D40">
        <w:rPr>
          <w:rFonts w:ascii="Times New Roman" w:eastAsiaTheme="minorEastAsia" w:hAnsi="Times New Roman" w:cs="Times New Roman"/>
          <w:color w:val="000000"/>
          <w:spacing w:val="57"/>
          <w:kern w:val="2"/>
          <w:sz w:val="24"/>
          <w:szCs w:val="24"/>
          <w:lang w:val="ro-RO"/>
          <w14:ligatures w14:val="standardContextual"/>
        </w:rPr>
        <w:t xml:space="preserve"> </w:t>
      </w:r>
      <w:r w:rsidR="00A85C00" w:rsidRPr="00512D40">
        <w:rPr>
          <w:rFonts w:ascii="Times New Roman" w:eastAsiaTheme="minorEastAsia" w:hAnsi="Times New Roman" w:cs="Times New Roman"/>
          <w:color w:val="000000"/>
          <w:kern w:val="2"/>
          <w:sz w:val="24"/>
          <w:szCs w:val="24"/>
          <w:lang w:val="ro-RO"/>
          <w14:ligatures w14:val="standardContextual"/>
        </w:rPr>
        <w:t>Se</w:t>
      </w:r>
      <w:r w:rsidR="00A85C00" w:rsidRPr="00512D40">
        <w:rPr>
          <w:rFonts w:ascii="Times New Roman" w:eastAsiaTheme="minorEastAsia" w:hAnsi="Times New Roman" w:cs="Times New Roman"/>
          <w:color w:val="000000"/>
          <w:spacing w:val="52"/>
          <w:kern w:val="2"/>
          <w:sz w:val="24"/>
          <w:szCs w:val="24"/>
          <w:lang w:val="ro-RO"/>
          <w14:ligatures w14:val="standardContextual"/>
        </w:rPr>
        <w:t xml:space="preserve"> </w:t>
      </w:r>
      <w:r w:rsidR="00A85C00" w:rsidRPr="00512D40">
        <w:rPr>
          <w:rFonts w:ascii="Times New Roman" w:eastAsiaTheme="minorEastAsia" w:hAnsi="Times New Roman" w:cs="Times New Roman"/>
          <w:color w:val="000000"/>
          <w:kern w:val="2"/>
          <w:sz w:val="24"/>
          <w:szCs w:val="24"/>
          <w:lang w:val="ro-RO"/>
          <w14:ligatures w14:val="standardContextual"/>
        </w:rPr>
        <w:t xml:space="preserve">avizează, </w:t>
      </w:r>
      <w:r w:rsidR="00665E1A" w:rsidRPr="00512D40">
        <w:rPr>
          <w:rFonts w:ascii="Times New Roman" w:eastAsiaTheme="minorEastAsia" w:hAnsi="Times New Roman" w:cs="Times New Roman"/>
          <w:color w:val="000000"/>
          <w:kern w:val="2"/>
          <w:sz w:val="24"/>
          <w:szCs w:val="24"/>
          <w:lang w:val="ro-RO"/>
          <w14:ligatures w14:val="standardContextual"/>
        </w:rPr>
        <w:t xml:space="preserve">ajustarea tarifelor de operare ale operatorului serviciului delegat, conform Fișelor de fundamentare cuprinse  </w:t>
      </w:r>
      <w:r w:rsidR="00665E1A" w:rsidRPr="00512D40">
        <w:rPr>
          <w:rFonts w:ascii="Times New Roman" w:hAnsi="Times New Roman" w:cs="Times New Roman"/>
          <w:color w:val="000000"/>
          <w:kern w:val="2"/>
          <w:sz w:val="24"/>
          <w:szCs w:val="24"/>
          <w:lang w:val="ro-RO"/>
        </w:rPr>
        <w:t>în anexa nr. 1, care face parte integrantă din prezenta, după cum urmează:</w:t>
      </w:r>
    </w:p>
    <w:p w14:paraId="244DD05A" w14:textId="1A78207B" w:rsidR="00665E1A" w:rsidRPr="00512D40" w:rsidRDefault="00665E1A" w:rsidP="00665E1A">
      <w:pPr>
        <w:pStyle w:val="ListParagraph"/>
        <w:widowControl w:val="0"/>
        <w:numPr>
          <w:ilvl w:val="0"/>
          <w:numId w:val="7"/>
        </w:numPr>
        <w:autoSpaceDE w:val="0"/>
        <w:autoSpaceDN w:val="0"/>
        <w:spacing w:after="0" w:line="276" w:lineRule="auto"/>
        <w:jc w:val="both"/>
        <w:rPr>
          <w:rFonts w:ascii="Times New Roman" w:hAnsi="Times New Roman" w:cs="Times New Roman"/>
          <w:color w:val="000000"/>
          <w:kern w:val="2"/>
          <w:sz w:val="24"/>
          <w:szCs w:val="24"/>
          <w:lang w:val="ro-RO"/>
        </w:rPr>
      </w:pPr>
      <w:r w:rsidRPr="00512D40">
        <w:rPr>
          <w:rFonts w:ascii="Times New Roman" w:hAnsi="Times New Roman" w:cs="Times New Roman"/>
          <w:color w:val="000000"/>
          <w:kern w:val="2"/>
          <w:sz w:val="24"/>
          <w:szCs w:val="24"/>
          <w:lang w:val="ro-RO"/>
        </w:rPr>
        <w:t xml:space="preserve">Tariful pentru colectarea separată și transportul separat al deșeurilor reciclabile din deșeurile municipale, </w:t>
      </w:r>
      <w:r w:rsidRPr="00512D40">
        <w:rPr>
          <w:rFonts w:ascii="Times New Roman" w:hAnsi="Times New Roman" w:cs="Times New Roman"/>
          <w:b/>
          <w:bCs/>
          <w:color w:val="000000"/>
          <w:kern w:val="2"/>
          <w:sz w:val="24"/>
          <w:szCs w:val="24"/>
          <w:lang w:val="ro-RO"/>
        </w:rPr>
        <w:t xml:space="preserve">de la  </w:t>
      </w:r>
      <w:r w:rsidR="00BE719E" w:rsidRPr="00512D40">
        <w:rPr>
          <w:rFonts w:ascii="Times New Roman" w:hAnsi="Times New Roman" w:cs="Times New Roman"/>
          <w:b/>
          <w:bCs/>
          <w:color w:val="000000"/>
          <w:kern w:val="2"/>
          <w:sz w:val="24"/>
          <w:szCs w:val="24"/>
          <w:lang w:val="ro-RO"/>
        </w:rPr>
        <w:t>533,27</w:t>
      </w:r>
      <w:r w:rsidRPr="00512D40">
        <w:rPr>
          <w:rFonts w:ascii="Times New Roman" w:hAnsi="Times New Roman" w:cs="Times New Roman"/>
          <w:b/>
          <w:bCs/>
          <w:color w:val="000000"/>
          <w:kern w:val="2"/>
          <w:sz w:val="24"/>
          <w:szCs w:val="24"/>
          <w:lang w:val="ro-RO"/>
        </w:rPr>
        <w:t xml:space="preserve">  lei/tonă fără TVA</w:t>
      </w:r>
      <w:r w:rsidRPr="00512D40">
        <w:rPr>
          <w:rFonts w:ascii="Times New Roman" w:hAnsi="Times New Roman" w:cs="Times New Roman"/>
          <w:color w:val="000000"/>
          <w:kern w:val="2"/>
          <w:sz w:val="24"/>
          <w:szCs w:val="24"/>
          <w:lang w:val="ro-RO"/>
        </w:rPr>
        <w:t xml:space="preserve">, </w:t>
      </w:r>
      <w:r w:rsidRPr="00512D40">
        <w:rPr>
          <w:rFonts w:ascii="Times New Roman" w:hAnsi="Times New Roman" w:cs="Times New Roman"/>
          <w:b/>
          <w:bCs/>
          <w:color w:val="000000"/>
          <w:kern w:val="2"/>
          <w:sz w:val="24"/>
          <w:szCs w:val="24"/>
          <w:lang w:val="ro-RO"/>
        </w:rPr>
        <w:t>la 5</w:t>
      </w:r>
      <w:r w:rsidR="00BE719E" w:rsidRPr="00512D40">
        <w:rPr>
          <w:rFonts w:ascii="Times New Roman" w:hAnsi="Times New Roman" w:cs="Times New Roman"/>
          <w:b/>
          <w:bCs/>
          <w:color w:val="000000"/>
          <w:kern w:val="2"/>
          <w:sz w:val="24"/>
          <w:szCs w:val="24"/>
          <w:lang w:val="ro-RO"/>
        </w:rPr>
        <w:t>44,46</w:t>
      </w:r>
      <w:r w:rsidRPr="00512D40">
        <w:rPr>
          <w:rFonts w:ascii="Times New Roman" w:hAnsi="Times New Roman" w:cs="Times New Roman"/>
          <w:b/>
          <w:bCs/>
          <w:color w:val="000000"/>
          <w:kern w:val="2"/>
          <w:sz w:val="24"/>
          <w:szCs w:val="24"/>
          <w:lang w:val="ro-RO"/>
        </w:rPr>
        <w:t xml:space="preserve"> lei/tonă fără TVA</w:t>
      </w:r>
      <w:r w:rsidRPr="00512D40">
        <w:rPr>
          <w:rFonts w:ascii="Times New Roman" w:hAnsi="Times New Roman" w:cs="Times New Roman"/>
          <w:color w:val="000000"/>
          <w:kern w:val="2"/>
          <w:sz w:val="24"/>
          <w:szCs w:val="24"/>
          <w:lang w:val="ro-RO"/>
        </w:rPr>
        <w:t>;</w:t>
      </w:r>
    </w:p>
    <w:p w14:paraId="459C3B14" w14:textId="7F0E0EC1" w:rsidR="00A32148" w:rsidRPr="00512D40" w:rsidRDefault="00665E1A" w:rsidP="00B715DB">
      <w:pPr>
        <w:pStyle w:val="ListParagraph"/>
        <w:widowControl w:val="0"/>
        <w:numPr>
          <w:ilvl w:val="0"/>
          <w:numId w:val="7"/>
        </w:numPr>
        <w:autoSpaceDE w:val="0"/>
        <w:autoSpaceDN w:val="0"/>
        <w:spacing w:after="0" w:line="276" w:lineRule="auto"/>
        <w:jc w:val="both"/>
        <w:rPr>
          <w:rFonts w:ascii="Times New Roman" w:hAnsi="Times New Roman" w:cs="Times New Roman"/>
          <w:color w:val="000000"/>
          <w:kern w:val="2"/>
          <w:sz w:val="24"/>
          <w:szCs w:val="24"/>
          <w:lang w:val="ro-RO"/>
        </w:rPr>
      </w:pPr>
      <w:r w:rsidRPr="00512D40">
        <w:rPr>
          <w:rFonts w:ascii="Times New Roman" w:hAnsi="Times New Roman" w:cs="Times New Roman"/>
          <w:color w:val="000000"/>
          <w:kern w:val="2"/>
          <w:sz w:val="24"/>
          <w:szCs w:val="24"/>
          <w:lang w:val="ro-RO"/>
        </w:rPr>
        <w:lastRenderedPageBreak/>
        <w:t xml:space="preserve">Tariful pentru colectarea separată și transportul separat al deșeurilor reziduale și a biodeșeurilor din deșeurile municipale, inclusiv a reziduurilor menajere și similare, de la </w:t>
      </w:r>
      <w:r w:rsidR="004D3776" w:rsidRPr="00512D40">
        <w:rPr>
          <w:rFonts w:ascii="Times New Roman" w:hAnsi="Times New Roman" w:cs="Times New Roman"/>
          <w:b/>
          <w:bCs/>
          <w:color w:val="000000"/>
          <w:kern w:val="2"/>
          <w:sz w:val="24"/>
          <w:szCs w:val="24"/>
          <w:lang w:val="ro-RO"/>
        </w:rPr>
        <w:t xml:space="preserve">493,70 </w:t>
      </w:r>
      <w:r w:rsidRPr="00512D40">
        <w:rPr>
          <w:rFonts w:ascii="Times New Roman" w:hAnsi="Times New Roman" w:cs="Times New Roman"/>
          <w:b/>
          <w:bCs/>
          <w:color w:val="000000"/>
          <w:kern w:val="2"/>
          <w:sz w:val="24"/>
          <w:szCs w:val="24"/>
          <w:lang w:val="ro-RO"/>
        </w:rPr>
        <w:t xml:space="preserve">lei/tonă, </w:t>
      </w:r>
      <w:bookmarkStart w:id="3" w:name="_Hlk194928390"/>
      <w:r w:rsidRPr="00512D40">
        <w:rPr>
          <w:rFonts w:ascii="Times New Roman" w:hAnsi="Times New Roman" w:cs="Times New Roman"/>
          <w:b/>
          <w:bCs/>
          <w:color w:val="000000"/>
          <w:kern w:val="2"/>
          <w:sz w:val="24"/>
          <w:szCs w:val="24"/>
          <w:lang w:val="ro-RO"/>
        </w:rPr>
        <w:t>fără TVA</w:t>
      </w:r>
      <w:bookmarkEnd w:id="3"/>
      <w:r w:rsidRPr="00512D40">
        <w:rPr>
          <w:rFonts w:ascii="Times New Roman" w:hAnsi="Times New Roman" w:cs="Times New Roman"/>
          <w:color w:val="000000"/>
          <w:kern w:val="2"/>
          <w:sz w:val="24"/>
          <w:szCs w:val="24"/>
          <w:lang w:val="ro-RO"/>
        </w:rPr>
        <w:t xml:space="preserve">, la </w:t>
      </w:r>
      <w:bookmarkStart w:id="4" w:name="_Hlk211249653"/>
      <w:r w:rsidR="004D3776" w:rsidRPr="00512D40">
        <w:rPr>
          <w:rFonts w:ascii="Times New Roman" w:hAnsi="Times New Roman" w:cs="Times New Roman"/>
          <w:b/>
          <w:bCs/>
          <w:color w:val="000000"/>
          <w:kern w:val="2"/>
          <w:sz w:val="24"/>
          <w:szCs w:val="24"/>
          <w:lang w:val="ro-RO"/>
        </w:rPr>
        <w:t>504,06</w:t>
      </w:r>
      <w:r w:rsidRPr="00512D40">
        <w:rPr>
          <w:rFonts w:ascii="Times New Roman" w:hAnsi="Times New Roman" w:cs="Times New Roman"/>
          <w:b/>
          <w:bCs/>
          <w:color w:val="000000"/>
          <w:kern w:val="2"/>
          <w:sz w:val="24"/>
          <w:szCs w:val="24"/>
          <w:lang w:val="ro-RO"/>
        </w:rPr>
        <w:t xml:space="preserve"> </w:t>
      </w:r>
      <w:bookmarkEnd w:id="4"/>
      <w:r w:rsidRPr="00512D40">
        <w:rPr>
          <w:rFonts w:ascii="Times New Roman" w:hAnsi="Times New Roman" w:cs="Times New Roman"/>
          <w:b/>
          <w:bCs/>
          <w:color w:val="000000"/>
          <w:kern w:val="2"/>
          <w:sz w:val="24"/>
          <w:szCs w:val="24"/>
          <w:lang w:val="ro-RO"/>
        </w:rPr>
        <w:t>lei/tonă fără TVA</w:t>
      </w:r>
      <w:r w:rsidRPr="00512D40">
        <w:rPr>
          <w:rFonts w:ascii="Times New Roman" w:hAnsi="Times New Roman" w:cs="Times New Roman"/>
          <w:color w:val="000000"/>
          <w:kern w:val="2"/>
          <w:sz w:val="24"/>
          <w:szCs w:val="24"/>
          <w:lang w:val="ro-RO"/>
        </w:rPr>
        <w:t>;</w:t>
      </w:r>
    </w:p>
    <w:p w14:paraId="3F8C1FC2" w14:textId="2A312E88" w:rsidR="00A32148" w:rsidRPr="00512D40" w:rsidRDefault="00A32148" w:rsidP="00A32148">
      <w:pPr>
        <w:pStyle w:val="ListParagraph"/>
        <w:widowControl w:val="0"/>
        <w:numPr>
          <w:ilvl w:val="0"/>
          <w:numId w:val="7"/>
        </w:numPr>
        <w:autoSpaceDE w:val="0"/>
        <w:autoSpaceDN w:val="0"/>
        <w:spacing w:after="0" w:line="276" w:lineRule="auto"/>
        <w:jc w:val="both"/>
        <w:rPr>
          <w:rFonts w:ascii="Times New Roman" w:hAnsi="Times New Roman" w:cs="Times New Roman"/>
          <w:color w:val="000000"/>
          <w:kern w:val="2"/>
          <w:sz w:val="24"/>
          <w:szCs w:val="24"/>
          <w:lang w:val="ro-RO"/>
        </w:rPr>
      </w:pPr>
      <w:r w:rsidRPr="00512D40">
        <w:rPr>
          <w:rFonts w:ascii="Times New Roman" w:hAnsi="Times New Roman" w:cs="Times New Roman"/>
          <w:color w:val="000000"/>
          <w:kern w:val="2"/>
          <w:sz w:val="24"/>
          <w:szCs w:val="24"/>
          <w:lang w:val="ro-RO"/>
        </w:rPr>
        <w:t>Tariful pentru gestionarea deșeurilor provenite din locuin</w:t>
      </w:r>
      <w:r w:rsidRPr="00512D40">
        <w:rPr>
          <w:rFonts w:ascii="Times New Roman" w:hAnsi="Times New Roman" w:cs="Times New Roman"/>
          <w:color w:val="000000"/>
          <w:kern w:val="2"/>
          <w:sz w:val="24"/>
          <w:szCs w:val="24"/>
          <w:lang w:val="it-IT"/>
        </w:rPr>
        <w:t xml:space="preserve">țe, generate de activități de reamenajare și reabilitare interioară și/sau exterioară a acestora, la solicitarea utilizatorilor casnici, de la </w:t>
      </w:r>
      <w:r w:rsidR="004D3776" w:rsidRPr="00512D40">
        <w:rPr>
          <w:rFonts w:ascii="Times New Roman" w:hAnsi="Times New Roman" w:cs="Times New Roman"/>
          <w:b/>
          <w:bCs/>
          <w:color w:val="000000"/>
          <w:kern w:val="2"/>
          <w:sz w:val="24"/>
          <w:szCs w:val="24"/>
          <w:lang w:val="it-IT"/>
        </w:rPr>
        <w:t xml:space="preserve">278,40 </w:t>
      </w:r>
      <w:r w:rsidRPr="00512D40">
        <w:rPr>
          <w:rFonts w:ascii="Times New Roman" w:hAnsi="Times New Roman" w:cs="Times New Roman"/>
          <w:b/>
          <w:bCs/>
          <w:color w:val="000000"/>
          <w:kern w:val="2"/>
          <w:sz w:val="24"/>
          <w:szCs w:val="24"/>
          <w:lang w:val="it-IT"/>
        </w:rPr>
        <w:t>lei/tonă</w:t>
      </w:r>
      <w:r w:rsidRPr="00512D40">
        <w:rPr>
          <w:rFonts w:ascii="Times New Roman" w:hAnsi="Times New Roman" w:cs="Times New Roman"/>
          <w:color w:val="000000"/>
          <w:kern w:val="2"/>
          <w:sz w:val="24"/>
          <w:szCs w:val="24"/>
          <w:lang w:val="it-IT"/>
        </w:rPr>
        <w:t xml:space="preserve">, </w:t>
      </w:r>
      <w:r w:rsidRPr="00512D40">
        <w:rPr>
          <w:rFonts w:ascii="Times New Roman" w:hAnsi="Times New Roman" w:cs="Times New Roman"/>
          <w:b/>
          <w:bCs/>
          <w:color w:val="000000"/>
          <w:kern w:val="2"/>
          <w:sz w:val="24"/>
          <w:szCs w:val="24"/>
          <w:lang w:val="it-IT"/>
        </w:rPr>
        <w:t>fără TVA</w:t>
      </w:r>
      <w:r w:rsidRPr="00512D40">
        <w:rPr>
          <w:rFonts w:ascii="Times New Roman" w:hAnsi="Times New Roman" w:cs="Times New Roman"/>
          <w:color w:val="000000"/>
          <w:kern w:val="2"/>
          <w:sz w:val="24"/>
          <w:szCs w:val="24"/>
          <w:lang w:val="it-IT"/>
        </w:rPr>
        <w:t xml:space="preserve">, la </w:t>
      </w:r>
      <w:r w:rsidR="004D3776" w:rsidRPr="00512D40">
        <w:rPr>
          <w:rFonts w:ascii="Times New Roman" w:hAnsi="Times New Roman" w:cs="Times New Roman"/>
          <w:b/>
          <w:bCs/>
          <w:color w:val="000000"/>
          <w:kern w:val="2"/>
          <w:sz w:val="24"/>
          <w:szCs w:val="24"/>
          <w:lang w:val="it-IT"/>
        </w:rPr>
        <w:t>284,25</w:t>
      </w:r>
      <w:r w:rsidRPr="00512D40">
        <w:rPr>
          <w:rFonts w:ascii="Times New Roman" w:hAnsi="Times New Roman" w:cs="Times New Roman"/>
          <w:b/>
          <w:bCs/>
          <w:color w:val="000000"/>
          <w:kern w:val="2"/>
          <w:sz w:val="24"/>
          <w:szCs w:val="24"/>
          <w:lang w:val="it-IT"/>
        </w:rPr>
        <w:t xml:space="preserve"> lei/tonă</w:t>
      </w:r>
      <w:r w:rsidRPr="00512D40">
        <w:rPr>
          <w:rFonts w:ascii="Times New Roman" w:hAnsi="Times New Roman" w:cs="Times New Roman"/>
          <w:b/>
          <w:bCs/>
          <w:color w:val="000000"/>
          <w:kern w:val="2"/>
          <w:sz w:val="24"/>
          <w:szCs w:val="24"/>
          <w:lang w:val="ro-RO"/>
        </w:rPr>
        <w:t xml:space="preserve"> fără TVA</w:t>
      </w:r>
      <w:r w:rsidRPr="00512D40">
        <w:rPr>
          <w:rFonts w:ascii="Times New Roman" w:hAnsi="Times New Roman" w:cs="Times New Roman"/>
          <w:color w:val="000000"/>
          <w:kern w:val="2"/>
          <w:sz w:val="24"/>
          <w:szCs w:val="24"/>
          <w:lang w:val="ro-RO"/>
        </w:rPr>
        <w:t>;</w:t>
      </w:r>
    </w:p>
    <w:p w14:paraId="4157CF3C" w14:textId="6B9DF770" w:rsidR="00A32148" w:rsidRPr="00512D40" w:rsidRDefault="00805FFC" w:rsidP="00512D40">
      <w:pPr>
        <w:pStyle w:val="ListParagraph"/>
        <w:widowControl w:val="0"/>
        <w:numPr>
          <w:ilvl w:val="0"/>
          <w:numId w:val="7"/>
        </w:numPr>
        <w:autoSpaceDE w:val="0"/>
        <w:autoSpaceDN w:val="0"/>
        <w:spacing w:after="0" w:line="276" w:lineRule="auto"/>
        <w:jc w:val="both"/>
        <w:rPr>
          <w:rFonts w:ascii="Times New Roman" w:hAnsi="Times New Roman" w:cs="Times New Roman"/>
          <w:color w:val="000000"/>
          <w:kern w:val="2"/>
          <w:sz w:val="24"/>
          <w:szCs w:val="24"/>
          <w:lang w:val="ro-RO"/>
        </w:rPr>
      </w:pPr>
      <w:bookmarkStart w:id="5" w:name="_Hlk206583938"/>
      <w:r w:rsidRPr="00512D40">
        <w:rPr>
          <w:rFonts w:ascii="Times New Roman" w:hAnsi="Times New Roman" w:cs="Times New Roman"/>
          <w:color w:val="000000"/>
          <w:kern w:val="2"/>
          <w:sz w:val="24"/>
          <w:szCs w:val="24"/>
          <w:lang w:val="ro-RO"/>
        </w:rPr>
        <w:t>Tariful pentru gestionarea deșeurilor voluminoase, inclusiv saltele și mobilă, colectate la solicitarea utilizatorilor</w:t>
      </w:r>
      <w:bookmarkEnd w:id="5"/>
      <w:r w:rsidRPr="00512D40">
        <w:rPr>
          <w:rFonts w:ascii="Times New Roman" w:hAnsi="Times New Roman" w:cs="Times New Roman"/>
          <w:color w:val="000000"/>
          <w:kern w:val="2"/>
          <w:sz w:val="24"/>
          <w:szCs w:val="24"/>
          <w:lang w:val="ro-RO"/>
        </w:rPr>
        <w:t xml:space="preserve">, de la </w:t>
      </w:r>
      <w:r w:rsidR="00EE5951" w:rsidRPr="00512D40">
        <w:rPr>
          <w:rFonts w:ascii="Times New Roman" w:hAnsi="Times New Roman" w:cs="Times New Roman"/>
          <w:b/>
          <w:bCs/>
          <w:color w:val="000000"/>
          <w:kern w:val="2"/>
          <w:sz w:val="24"/>
          <w:szCs w:val="24"/>
          <w:lang w:val="it-IT"/>
        </w:rPr>
        <w:t xml:space="preserve">346,20 </w:t>
      </w:r>
      <w:r w:rsidRPr="00512D40">
        <w:rPr>
          <w:rFonts w:ascii="Times New Roman" w:hAnsi="Times New Roman" w:cs="Times New Roman"/>
          <w:b/>
          <w:bCs/>
          <w:color w:val="000000"/>
          <w:kern w:val="2"/>
          <w:sz w:val="24"/>
          <w:szCs w:val="24"/>
          <w:lang w:val="ro-RO"/>
        </w:rPr>
        <w:t>lei/tonă fără TVA,</w:t>
      </w:r>
      <w:r w:rsidRPr="00512D40">
        <w:rPr>
          <w:rFonts w:ascii="Times New Roman" w:hAnsi="Times New Roman" w:cs="Times New Roman"/>
          <w:color w:val="000000"/>
          <w:kern w:val="2"/>
          <w:sz w:val="24"/>
          <w:szCs w:val="24"/>
          <w:lang w:val="ro-RO"/>
        </w:rPr>
        <w:t xml:space="preserve"> la </w:t>
      </w:r>
      <w:r w:rsidRPr="00512D40">
        <w:rPr>
          <w:rFonts w:ascii="Times New Roman" w:hAnsi="Times New Roman" w:cs="Times New Roman"/>
          <w:b/>
          <w:bCs/>
          <w:color w:val="000000"/>
          <w:kern w:val="2"/>
          <w:sz w:val="24"/>
          <w:szCs w:val="24"/>
          <w:lang w:val="ro-RO"/>
        </w:rPr>
        <w:t>3</w:t>
      </w:r>
      <w:r w:rsidR="00EE5951" w:rsidRPr="00512D40">
        <w:rPr>
          <w:rFonts w:ascii="Times New Roman" w:hAnsi="Times New Roman" w:cs="Times New Roman"/>
          <w:b/>
          <w:bCs/>
          <w:color w:val="000000"/>
          <w:kern w:val="2"/>
          <w:sz w:val="24"/>
          <w:szCs w:val="24"/>
          <w:lang w:val="ro-RO"/>
        </w:rPr>
        <w:t>53,47</w:t>
      </w:r>
      <w:r w:rsidRPr="00512D40">
        <w:rPr>
          <w:rFonts w:ascii="Times New Roman" w:hAnsi="Times New Roman" w:cs="Times New Roman"/>
          <w:b/>
          <w:bCs/>
          <w:color w:val="000000"/>
          <w:kern w:val="2"/>
          <w:sz w:val="24"/>
          <w:szCs w:val="24"/>
          <w:lang w:val="ro-RO"/>
        </w:rPr>
        <w:t xml:space="preserve"> lei/tonă fără TVA</w:t>
      </w:r>
      <w:r w:rsidRPr="00512D40">
        <w:rPr>
          <w:rFonts w:ascii="Times New Roman" w:hAnsi="Times New Roman" w:cs="Times New Roman"/>
          <w:color w:val="000000"/>
          <w:kern w:val="2"/>
          <w:sz w:val="24"/>
          <w:szCs w:val="24"/>
          <w:lang w:val="ro-RO"/>
        </w:rPr>
        <w:t>;</w:t>
      </w:r>
    </w:p>
    <w:p w14:paraId="2C8633A1" w14:textId="311ABE00" w:rsidR="00805FFC" w:rsidRPr="00512D40" w:rsidRDefault="00805FFC" w:rsidP="00805FFC">
      <w:pPr>
        <w:widowControl w:val="0"/>
        <w:autoSpaceDE w:val="0"/>
        <w:autoSpaceDN w:val="0"/>
        <w:spacing w:after="0" w:line="276" w:lineRule="auto"/>
        <w:jc w:val="both"/>
        <w:rPr>
          <w:rFonts w:ascii="Times New Roman" w:hAnsi="Times New Roman" w:cs="Times New Roman"/>
          <w:color w:val="000000"/>
          <w:kern w:val="2"/>
          <w:sz w:val="24"/>
          <w:szCs w:val="24"/>
          <w:lang w:val="ro-RO"/>
        </w:rPr>
      </w:pPr>
      <w:r w:rsidRPr="00512D40">
        <w:rPr>
          <w:rFonts w:ascii="Times New Roman" w:hAnsi="Times New Roman" w:cs="Times New Roman"/>
          <w:b/>
          <w:bCs/>
          <w:color w:val="000000"/>
          <w:kern w:val="2"/>
          <w:sz w:val="24"/>
          <w:szCs w:val="24"/>
          <w:lang w:val="ro-RO"/>
        </w:rPr>
        <w:t>Art. 2</w:t>
      </w:r>
      <w:r w:rsidRPr="00512D40">
        <w:rPr>
          <w:rFonts w:ascii="Times New Roman" w:hAnsi="Times New Roman" w:cs="Times New Roman"/>
          <w:color w:val="000000"/>
          <w:kern w:val="2"/>
          <w:sz w:val="24"/>
          <w:szCs w:val="24"/>
          <w:lang w:val="ro-RO"/>
        </w:rPr>
        <w:t xml:space="preserve"> Se</w:t>
      </w:r>
      <w:r w:rsidRPr="00512D40">
        <w:rPr>
          <w:rFonts w:ascii="Times New Roman" w:hAnsi="Times New Roman" w:cs="Times New Roman"/>
          <w:color w:val="000000"/>
          <w:spacing w:val="52"/>
          <w:kern w:val="2"/>
          <w:sz w:val="24"/>
          <w:szCs w:val="24"/>
          <w:lang w:val="ro-RO"/>
        </w:rPr>
        <w:t xml:space="preserve"> </w:t>
      </w:r>
      <w:r w:rsidRPr="00512D40">
        <w:rPr>
          <w:rFonts w:ascii="Times New Roman" w:hAnsi="Times New Roman" w:cs="Times New Roman"/>
          <w:color w:val="000000"/>
          <w:kern w:val="2"/>
          <w:sz w:val="24"/>
          <w:szCs w:val="24"/>
          <w:lang w:val="ro-RO"/>
        </w:rPr>
        <w:t>avizează</w:t>
      </w:r>
      <w:r w:rsidRPr="00512D40">
        <w:rPr>
          <w:rFonts w:ascii="Times New Roman" w:hAnsi="Times New Roman" w:cs="Times New Roman"/>
          <w:color w:val="000000"/>
          <w:spacing w:val="56"/>
          <w:kern w:val="2"/>
          <w:sz w:val="24"/>
          <w:szCs w:val="24"/>
          <w:lang w:val="ro-RO"/>
        </w:rPr>
        <w:t xml:space="preserve"> </w:t>
      </w:r>
      <w:r w:rsidRPr="00512D40">
        <w:rPr>
          <w:rFonts w:ascii="Times New Roman" w:hAnsi="Times New Roman" w:cs="Times New Roman"/>
          <w:color w:val="000000"/>
          <w:kern w:val="2"/>
          <w:sz w:val="24"/>
          <w:szCs w:val="24"/>
          <w:lang w:val="ro-RO"/>
        </w:rPr>
        <w:t>ajustarea</w:t>
      </w:r>
      <w:r w:rsidRPr="00512D40">
        <w:rPr>
          <w:rFonts w:ascii="Times New Roman" w:hAnsi="Times New Roman" w:cs="Times New Roman"/>
          <w:color w:val="000000"/>
          <w:spacing w:val="55"/>
          <w:kern w:val="2"/>
          <w:sz w:val="24"/>
          <w:szCs w:val="24"/>
          <w:lang w:val="ro-RO"/>
        </w:rPr>
        <w:t xml:space="preserve"> </w:t>
      </w:r>
      <w:r w:rsidRPr="00512D40">
        <w:rPr>
          <w:rFonts w:ascii="Times New Roman" w:hAnsi="Times New Roman" w:cs="Times New Roman"/>
          <w:color w:val="000000"/>
          <w:kern w:val="2"/>
          <w:sz w:val="24"/>
          <w:szCs w:val="24"/>
          <w:lang w:val="ro-RO"/>
        </w:rPr>
        <w:t>tarifului</w:t>
      </w:r>
      <w:r w:rsidRPr="00512D40">
        <w:rPr>
          <w:rFonts w:ascii="Times New Roman" w:hAnsi="Times New Roman" w:cs="Times New Roman"/>
          <w:color w:val="000000"/>
          <w:spacing w:val="55"/>
          <w:kern w:val="2"/>
          <w:sz w:val="24"/>
          <w:szCs w:val="24"/>
          <w:lang w:val="ro-RO"/>
        </w:rPr>
        <w:t xml:space="preserve"> </w:t>
      </w:r>
      <w:r w:rsidRPr="00512D40">
        <w:rPr>
          <w:rFonts w:ascii="Times New Roman" w:hAnsi="Times New Roman" w:cs="Times New Roman"/>
          <w:color w:val="000000"/>
          <w:kern w:val="2"/>
          <w:sz w:val="24"/>
          <w:szCs w:val="24"/>
          <w:lang w:val="ro-RO"/>
        </w:rPr>
        <w:t>de</w:t>
      </w:r>
      <w:r w:rsidRPr="00512D40">
        <w:rPr>
          <w:rFonts w:ascii="Times New Roman" w:hAnsi="Times New Roman" w:cs="Times New Roman"/>
          <w:color w:val="000000"/>
          <w:spacing w:val="52"/>
          <w:kern w:val="2"/>
          <w:sz w:val="24"/>
          <w:szCs w:val="24"/>
          <w:lang w:val="ro-RO"/>
        </w:rPr>
        <w:t xml:space="preserve"> </w:t>
      </w:r>
      <w:r w:rsidRPr="00512D40">
        <w:rPr>
          <w:rFonts w:ascii="Times New Roman" w:hAnsi="Times New Roman" w:cs="Times New Roman"/>
          <w:color w:val="000000"/>
          <w:kern w:val="2"/>
          <w:sz w:val="24"/>
          <w:szCs w:val="24"/>
          <w:lang w:val="ro-RO"/>
        </w:rPr>
        <w:t>operare</w:t>
      </w:r>
      <w:r w:rsidRPr="00512D40">
        <w:rPr>
          <w:rFonts w:ascii="Times New Roman" w:hAnsi="Times New Roman" w:cs="Times New Roman"/>
          <w:color w:val="000000"/>
          <w:spacing w:val="56"/>
          <w:kern w:val="2"/>
          <w:sz w:val="24"/>
          <w:szCs w:val="24"/>
          <w:lang w:val="ro-RO"/>
        </w:rPr>
        <w:t xml:space="preserve"> </w:t>
      </w:r>
      <w:r w:rsidRPr="00512D40">
        <w:rPr>
          <w:rFonts w:ascii="Times New Roman" w:hAnsi="Times New Roman" w:cs="Times New Roman"/>
          <w:color w:val="000000"/>
          <w:kern w:val="2"/>
          <w:sz w:val="24"/>
          <w:szCs w:val="24"/>
          <w:lang w:val="ro-RO"/>
        </w:rPr>
        <w:t>al</w:t>
      </w:r>
      <w:r w:rsidRPr="00512D40">
        <w:rPr>
          <w:rFonts w:ascii="Times New Roman" w:hAnsi="Times New Roman" w:cs="Times New Roman"/>
          <w:color w:val="000000"/>
          <w:spacing w:val="56"/>
          <w:kern w:val="2"/>
          <w:sz w:val="24"/>
          <w:szCs w:val="24"/>
          <w:lang w:val="ro-RO"/>
        </w:rPr>
        <w:t xml:space="preserve"> </w:t>
      </w:r>
      <w:r w:rsidRPr="00512D40">
        <w:rPr>
          <w:rFonts w:ascii="Times New Roman" w:hAnsi="Times New Roman" w:cs="Times New Roman"/>
          <w:color w:val="000000"/>
          <w:kern w:val="2"/>
          <w:sz w:val="24"/>
          <w:szCs w:val="24"/>
          <w:lang w:val="ro-RO"/>
        </w:rPr>
        <w:t>operatorului</w:t>
      </w:r>
      <w:r w:rsidRPr="00512D40">
        <w:rPr>
          <w:rFonts w:ascii="Times New Roman" w:hAnsi="Times New Roman" w:cs="Times New Roman"/>
          <w:color w:val="000000"/>
          <w:spacing w:val="56"/>
          <w:kern w:val="2"/>
          <w:sz w:val="24"/>
          <w:szCs w:val="24"/>
          <w:lang w:val="ro-RO"/>
        </w:rPr>
        <w:t xml:space="preserve"> </w:t>
      </w:r>
      <w:r w:rsidRPr="00512D40">
        <w:rPr>
          <w:rFonts w:ascii="Times New Roman" w:hAnsi="Times New Roman" w:cs="Times New Roman"/>
          <w:color w:val="000000"/>
          <w:kern w:val="2"/>
          <w:sz w:val="24"/>
          <w:szCs w:val="24"/>
          <w:lang w:val="ro-RO"/>
        </w:rPr>
        <w:t>serviciului</w:t>
      </w:r>
      <w:r w:rsidRPr="00512D40">
        <w:rPr>
          <w:rFonts w:ascii="Times New Roman" w:hAnsi="Times New Roman" w:cs="Times New Roman"/>
          <w:color w:val="000000"/>
          <w:spacing w:val="56"/>
          <w:kern w:val="2"/>
          <w:sz w:val="24"/>
          <w:szCs w:val="24"/>
          <w:lang w:val="ro-RO"/>
        </w:rPr>
        <w:t xml:space="preserve"> </w:t>
      </w:r>
      <w:r w:rsidRPr="00512D40">
        <w:rPr>
          <w:rFonts w:ascii="Times New Roman" w:hAnsi="Times New Roman" w:cs="Times New Roman"/>
          <w:color w:val="000000"/>
          <w:kern w:val="2"/>
          <w:sz w:val="24"/>
          <w:szCs w:val="24"/>
          <w:lang w:val="ro-RO"/>
        </w:rPr>
        <w:t xml:space="preserve">delegat, conform prevederilor legale și a contractului  </w:t>
      </w:r>
      <w:r w:rsidRPr="00512D40">
        <w:rPr>
          <w:rFonts w:ascii="Times New Roman" w:hAnsi="Times New Roman" w:cs="Times New Roman"/>
          <w:i/>
          <w:iCs/>
          <w:color w:val="000000"/>
          <w:kern w:val="2"/>
          <w:sz w:val="24"/>
          <w:szCs w:val="24"/>
          <w:lang w:val="ro-RO"/>
        </w:rPr>
        <w:t>(costurile vor fi acoperite din valoarea tarifului de reziduale),</w:t>
      </w:r>
      <w:r w:rsidRPr="00512D40">
        <w:rPr>
          <w:rFonts w:ascii="Times New Roman" w:hAnsi="Times New Roman" w:cs="Times New Roman"/>
          <w:color w:val="000000"/>
          <w:kern w:val="2"/>
          <w:sz w:val="24"/>
          <w:szCs w:val="24"/>
          <w:lang w:val="ro-RO"/>
        </w:rPr>
        <w:t xml:space="preserve"> după cum urmează:</w:t>
      </w:r>
    </w:p>
    <w:p w14:paraId="1C21A9F0" w14:textId="399D10E2" w:rsidR="00DF4128" w:rsidRPr="00512D40" w:rsidRDefault="00805FFC" w:rsidP="00512D40">
      <w:pPr>
        <w:pStyle w:val="ListParagraph"/>
        <w:widowControl w:val="0"/>
        <w:numPr>
          <w:ilvl w:val="0"/>
          <w:numId w:val="8"/>
        </w:numPr>
        <w:autoSpaceDE w:val="0"/>
        <w:autoSpaceDN w:val="0"/>
        <w:spacing w:after="0" w:line="276" w:lineRule="auto"/>
        <w:jc w:val="both"/>
        <w:rPr>
          <w:rFonts w:ascii="Times New Roman" w:hAnsi="Times New Roman" w:cs="Times New Roman"/>
          <w:b/>
          <w:bCs/>
          <w:color w:val="000000"/>
          <w:kern w:val="2"/>
          <w:sz w:val="24"/>
          <w:szCs w:val="24"/>
          <w:lang w:val="ro-RO"/>
        </w:rPr>
      </w:pPr>
      <w:r w:rsidRPr="00512D40">
        <w:rPr>
          <w:rFonts w:ascii="Times New Roman" w:hAnsi="Times New Roman" w:cs="Times New Roman"/>
          <w:color w:val="000000"/>
          <w:kern w:val="2"/>
          <w:sz w:val="24"/>
          <w:szCs w:val="24"/>
          <w:lang w:val="ro-RO"/>
        </w:rPr>
        <w:t xml:space="preserve">Tariful </w:t>
      </w:r>
      <w:r w:rsidRPr="00512D40">
        <w:rPr>
          <w:rFonts w:ascii="Times New Roman" w:hAnsi="Times New Roman" w:cs="Times New Roman"/>
          <w:sz w:val="24"/>
          <w:szCs w:val="24"/>
          <w:lang w:val="ro-RO"/>
        </w:rPr>
        <w:t xml:space="preserve"> pentru colectare separată și transportul separat al deșeurilor textile și a deșeurilor periculoase din deșeurile menajere, de la </w:t>
      </w:r>
      <w:r w:rsidR="00EE5951" w:rsidRPr="00512D40">
        <w:rPr>
          <w:rFonts w:ascii="Times New Roman" w:hAnsi="Times New Roman" w:cs="Times New Roman"/>
          <w:b/>
          <w:bCs/>
          <w:color w:val="000000"/>
          <w:kern w:val="2"/>
          <w:sz w:val="24"/>
          <w:szCs w:val="24"/>
          <w:lang w:val="ro-RO"/>
        </w:rPr>
        <w:t>493,70</w:t>
      </w:r>
      <w:r w:rsidRPr="00512D40">
        <w:rPr>
          <w:rFonts w:ascii="Times New Roman" w:hAnsi="Times New Roman" w:cs="Times New Roman"/>
          <w:b/>
          <w:bCs/>
          <w:color w:val="000000"/>
          <w:kern w:val="2"/>
          <w:sz w:val="24"/>
          <w:szCs w:val="24"/>
          <w:lang w:val="ro-RO"/>
        </w:rPr>
        <w:t xml:space="preserve"> lei/tonă, fără TVA</w:t>
      </w:r>
      <w:r w:rsidRPr="00512D40">
        <w:rPr>
          <w:rFonts w:ascii="Times New Roman" w:hAnsi="Times New Roman" w:cs="Times New Roman"/>
          <w:color w:val="000000"/>
          <w:kern w:val="2"/>
          <w:sz w:val="24"/>
          <w:szCs w:val="24"/>
          <w:lang w:val="ro-RO"/>
        </w:rPr>
        <w:t xml:space="preserve">, la </w:t>
      </w:r>
      <w:r w:rsidR="00EE5951" w:rsidRPr="00512D40">
        <w:rPr>
          <w:rFonts w:ascii="Times New Roman" w:hAnsi="Times New Roman" w:cs="Times New Roman"/>
          <w:b/>
          <w:bCs/>
          <w:color w:val="000000"/>
          <w:kern w:val="2"/>
          <w:sz w:val="24"/>
          <w:szCs w:val="24"/>
          <w:lang w:val="ro-RO"/>
        </w:rPr>
        <w:t>504,06</w:t>
      </w:r>
      <w:r w:rsidRPr="00512D40">
        <w:rPr>
          <w:rFonts w:ascii="Times New Roman" w:hAnsi="Times New Roman" w:cs="Times New Roman"/>
          <w:b/>
          <w:bCs/>
          <w:color w:val="000000"/>
          <w:kern w:val="2"/>
          <w:sz w:val="24"/>
          <w:szCs w:val="24"/>
          <w:lang w:val="ro-RO"/>
        </w:rPr>
        <w:t xml:space="preserve"> lei/tonă fără TVA;</w:t>
      </w:r>
    </w:p>
    <w:p w14:paraId="1F776D5C" w14:textId="6623CF1B" w:rsidR="00DF4128" w:rsidRPr="00512D40" w:rsidRDefault="00DF4128" w:rsidP="00DF4128">
      <w:pPr>
        <w:widowControl w:val="0"/>
        <w:autoSpaceDE w:val="0"/>
        <w:autoSpaceDN w:val="0"/>
        <w:spacing w:before="36" w:line="276" w:lineRule="auto"/>
        <w:jc w:val="both"/>
        <w:rPr>
          <w:rFonts w:ascii="Times New Roman" w:hAnsi="Times New Roman" w:cs="Times New Roman"/>
          <w:color w:val="000000"/>
          <w:kern w:val="2"/>
          <w:sz w:val="24"/>
          <w:szCs w:val="24"/>
          <w:lang w:val="ro-RO"/>
        </w:rPr>
      </w:pPr>
      <w:r w:rsidRPr="00512D40">
        <w:rPr>
          <w:rFonts w:ascii="Times New Roman" w:hAnsi="Times New Roman" w:cs="Times New Roman"/>
          <w:b/>
          <w:bCs/>
          <w:color w:val="000000"/>
          <w:kern w:val="2"/>
          <w:sz w:val="24"/>
          <w:szCs w:val="24"/>
          <w:lang w:val="ro-RO"/>
        </w:rPr>
        <w:t>Art.3.</w:t>
      </w:r>
      <w:r w:rsidRPr="00512D40">
        <w:rPr>
          <w:rFonts w:ascii="Times New Roman" w:hAnsi="Times New Roman" w:cs="Times New Roman"/>
          <w:color w:val="000000"/>
          <w:kern w:val="2"/>
          <w:sz w:val="24"/>
          <w:szCs w:val="24"/>
          <w:lang w:val="ro-RO"/>
        </w:rPr>
        <w:t xml:space="preserve"> Se avizează actul adiţional la Contractul nr. 3697 din 14.08.2024, conform anexei nr. 2. </w:t>
      </w:r>
    </w:p>
    <w:p w14:paraId="43AB3332" w14:textId="77777777" w:rsidR="00DF4128" w:rsidRPr="00512D40" w:rsidRDefault="00DF4128" w:rsidP="00DF4128">
      <w:pPr>
        <w:widowControl w:val="0"/>
        <w:autoSpaceDE w:val="0"/>
        <w:autoSpaceDN w:val="0"/>
        <w:spacing w:before="36" w:line="256" w:lineRule="exact"/>
        <w:rPr>
          <w:rFonts w:ascii="Times New Roman" w:hAnsi="Times New Roman" w:cs="Times New Roman"/>
          <w:color w:val="000000"/>
          <w:kern w:val="2"/>
          <w:sz w:val="24"/>
          <w:szCs w:val="24"/>
          <w:lang w:val="ro-RO"/>
        </w:rPr>
      </w:pPr>
      <w:r w:rsidRPr="00512D40">
        <w:rPr>
          <w:rFonts w:ascii="Times New Roman" w:hAnsi="Times New Roman" w:cs="Times New Roman"/>
          <w:b/>
          <w:bCs/>
          <w:color w:val="000000"/>
          <w:kern w:val="2"/>
          <w:sz w:val="24"/>
          <w:szCs w:val="24"/>
          <w:lang w:val="ro-RO"/>
        </w:rPr>
        <w:t>Art.4.</w:t>
      </w:r>
      <w:r w:rsidRPr="00512D40">
        <w:rPr>
          <w:rFonts w:ascii="Times New Roman" w:hAnsi="Times New Roman" w:cs="Times New Roman"/>
          <w:color w:val="000000"/>
          <w:kern w:val="2"/>
          <w:sz w:val="24"/>
          <w:szCs w:val="24"/>
          <w:lang w:val="ro-RO"/>
        </w:rPr>
        <w:t xml:space="preserve">  Anexele nr. 1 – 2  fac parte integrantă din prezenta hotărâre.</w:t>
      </w:r>
    </w:p>
    <w:p w14:paraId="6FED6002" w14:textId="57DF77E4" w:rsidR="00DF4128" w:rsidRPr="00512D40" w:rsidRDefault="00DF4128" w:rsidP="00DF4128">
      <w:pPr>
        <w:widowControl w:val="0"/>
        <w:autoSpaceDE w:val="0"/>
        <w:autoSpaceDN w:val="0"/>
        <w:spacing w:before="36" w:line="276" w:lineRule="auto"/>
        <w:jc w:val="both"/>
        <w:rPr>
          <w:rFonts w:ascii="Times New Roman" w:hAnsi="Times New Roman" w:cs="Times New Roman"/>
          <w:color w:val="000000"/>
          <w:kern w:val="2"/>
          <w:sz w:val="24"/>
          <w:szCs w:val="24"/>
          <w:lang w:val="ro-RO"/>
        </w:rPr>
      </w:pPr>
      <w:r w:rsidRPr="00512D40">
        <w:rPr>
          <w:rFonts w:ascii="Times New Roman" w:hAnsi="Times New Roman" w:cs="Times New Roman"/>
          <w:b/>
          <w:bCs/>
          <w:color w:val="000000"/>
          <w:kern w:val="2"/>
          <w:sz w:val="24"/>
          <w:szCs w:val="24"/>
          <w:lang w:val="ro-RO"/>
        </w:rPr>
        <w:t>Art.5.</w:t>
      </w:r>
      <w:r w:rsidRPr="00512D40">
        <w:rPr>
          <w:rFonts w:ascii="Times New Roman" w:hAnsi="Times New Roman" w:cs="Times New Roman"/>
          <w:color w:val="000000"/>
          <w:kern w:val="2"/>
          <w:sz w:val="24"/>
          <w:szCs w:val="24"/>
          <w:lang w:val="ro-RO"/>
        </w:rPr>
        <w:t xml:space="preserve"> </w:t>
      </w:r>
      <w:r w:rsidRPr="00512D40">
        <w:rPr>
          <w:rFonts w:ascii="Times New Roman" w:hAnsi="Times New Roman" w:cs="Times New Roman"/>
          <w:sz w:val="24"/>
          <w:szCs w:val="24"/>
          <w:lang w:val="ro-RO"/>
        </w:rPr>
        <w:t>Se ma</w:t>
      </w:r>
      <w:r w:rsidR="00B715DB" w:rsidRPr="00512D40">
        <w:rPr>
          <w:rFonts w:ascii="Times New Roman" w:hAnsi="Times New Roman" w:cs="Times New Roman"/>
          <w:sz w:val="24"/>
          <w:szCs w:val="24"/>
          <w:lang w:val="ro-RO"/>
        </w:rPr>
        <w:t>ndatează Primarul comunei Coroisânmărtin</w:t>
      </w:r>
      <w:r w:rsidRPr="00512D40">
        <w:rPr>
          <w:rFonts w:ascii="Times New Roman" w:hAnsi="Times New Roman" w:cs="Times New Roman"/>
          <w:sz w:val="24"/>
          <w:szCs w:val="24"/>
          <w:lang w:val="ro-RO"/>
        </w:rPr>
        <w:t xml:space="preserve">, să voteze în AGA ADI „Ecolect Mureş” ajustarea tarifelor, cu respectarea prevederilor art.1 și 2. </w:t>
      </w:r>
    </w:p>
    <w:p w14:paraId="00892AAF" w14:textId="77777777" w:rsidR="00DF4128" w:rsidRPr="00512D40" w:rsidRDefault="00DF4128" w:rsidP="00DF4128">
      <w:pPr>
        <w:widowControl w:val="0"/>
        <w:autoSpaceDE w:val="0"/>
        <w:autoSpaceDN w:val="0"/>
        <w:spacing w:before="36" w:line="276" w:lineRule="auto"/>
        <w:jc w:val="both"/>
        <w:rPr>
          <w:rFonts w:ascii="Times New Roman" w:hAnsi="Times New Roman" w:cs="Times New Roman"/>
          <w:color w:val="000000"/>
          <w:kern w:val="2"/>
          <w:sz w:val="24"/>
          <w:szCs w:val="24"/>
          <w:lang w:val="it-IT"/>
        </w:rPr>
      </w:pPr>
      <w:r w:rsidRPr="00512D40">
        <w:rPr>
          <w:rFonts w:ascii="Times New Roman" w:hAnsi="Times New Roman" w:cs="Times New Roman"/>
          <w:b/>
          <w:bCs/>
          <w:sz w:val="24"/>
          <w:szCs w:val="24"/>
          <w:lang w:val="ro-RO"/>
        </w:rPr>
        <w:t>Art.6.</w:t>
      </w:r>
      <w:r w:rsidRPr="00512D40">
        <w:rPr>
          <w:rFonts w:ascii="Times New Roman" w:hAnsi="Times New Roman" w:cs="Times New Roman"/>
          <w:sz w:val="24"/>
          <w:szCs w:val="24"/>
          <w:lang w:val="ro-RO"/>
        </w:rPr>
        <w:t xml:space="preserve"> </w:t>
      </w:r>
      <w:r w:rsidRPr="00512D40">
        <w:rPr>
          <w:rFonts w:ascii="Times New Roman" w:hAnsi="Times New Roman" w:cs="Times New Roman"/>
          <w:color w:val="000000"/>
          <w:kern w:val="2"/>
          <w:sz w:val="24"/>
          <w:szCs w:val="24"/>
          <w:lang w:val="it-IT"/>
        </w:rPr>
        <w:t>Se mandatează Asociația de Dezvoltare Intercomunitară „Ecolect Mureş” prin Directorul executiv să semneze actul adiţional la contractul de delegare,  în sensul prevederilor art.1.</w:t>
      </w:r>
    </w:p>
    <w:p w14:paraId="29373C17" w14:textId="0DD1FCF0" w:rsidR="00DF4128" w:rsidRPr="00512D40" w:rsidRDefault="00DF4128" w:rsidP="00DF4128">
      <w:pPr>
        <w:pStyle w:val="NormalWeb"/>
        <w:spacing w:line="276" w:lineRule="auto"/>
        <w:jc w:val="both"/>
        <w:rPr>
          <w:lang w:val="ro-RO"/>
        </w:rPr>
      </w:pPr>
      <w:r w:rsidRPr="00512D40">
        <w:rPr>
          <w:b/>
          <w:bCs/>
          <w:lang w:val="ro-RO"/>
        </w:rPr>
        <w:t>Art.7.</w:t>
      </w:r>
      <w:r w:rsidRPr="00512D40">
        <w:rPr>
          <w:lang w:val="ro-RO"/>
        </w:rPr>
        <w:t xml:space="preserve"> Prezenta hotărâre se comunică Instituţiei Prefectului Judeţul Mureş, Asociaţiei de Dezvoltare Intercomunitară “Ecolect Mureş”, care va supune aprobării în Adunarea generală actul adițional aprobat la art. 3 și răspunde de aducerea ei la îndeplinire.</w:t>
      </w:r>
    </w:p>
    <w:p w14:paraId="16B85422" w14:textId="77777777" w:rsidR="00C05CCC" w:rsidRPr="00512D40" w:rsidRDefault="00C05CCC" w:rsidP="002C3E80">
      <w:pPr>
        <w:pStyle w:val="NormalWeb"/>
        <w:rPr>
          <w:lang w:val="ro-RO"/>
        </w:rPr>
      </w:pPr>
    </w:p>
    <w:p w14:paraId="38806C4D" w14:textId="715B47F1" w:rsidR="00035F77" w:rsidRPr="00512D40" w:rsidRDefault="00512D40" w:rsidP="002C3E80">
      <w:pPr>
        <w:pStyle w:val="NormalWeb"/>
        <w:rPr>
          <w:b/>
          <w:lang w:val="ro-RO"/>
        </w:rPr>
      </w:pPr>
      <w:r>
        <w:rPr>
          <w:b/>
          <w:lang w:val="ro-RO"/>
        </w:rPr>
        <w:t>Preşedinte de şedinţă</w:t>
      </w:r>
    </w:p>
    <w:p w14:paraId="2E525B3C" w14:textId="3C463B9D" w:rsidR="00B715DB" w:rsidRPr="00512D40" w:rsidRDefault="00512D40" w:rsidP="002C3E80">
      <w:pPr>
        <w:pStyle w:val="NormalWeb"/>
        <w:rPr>
          <w:b/>
          <w:lang w:val="ro-RO"/>
        </w:rPr>
      </w:pPr>
      <w:r>
        <w:rPr>
          <w:b/>
          <w:lang w:val="ro-RO"/>
        </w:rPr>
        <w:t>Popovici Teodor</w:t>
      </w:r>
    </w:p>
    <w:p w14:paraId="2B387FB6" w14:textId="77777777" w:rsidR="00B715DB" w:rsidRPr="00512D40" w:rsidRDefault="00B715DB" w:rsidP="002C3E80">
      <w:pPr>
        <w:pStyle w:val="NormalWeb"/>
        <w:rPr>
          <w:b/>
          <w:lang w:val="ro-RO"/>
        </w:rPr>
      </w:pPr>
    </w:p>
    <w:p w14:paraId="318836BE" w14:textId="13F723DF" w:rsidR="00B715DB" w:rsidRPr="00512D40" w:rsidRDefault="00B715DB" w:rsidP="00B715DB">
      <w:pPr>
        <w:pStyle w:val="NormalWeb"/>
        <w:jc w:val="center"/>
        <w:rPr>
          <w:b/>
          <w:lang w:val="ro-RO"/>
        </w:rPr>
      </w:pPr>
      <w:r w:rsidRPr="00512D40">
        <w:rPr>
          <w:b/>
          <w:lang w:val="ro-RO"/>
        </w:rPr>
        <w:t xml:space="preserve">                                                                                                         </w:t>
      </w:r>
      <w:r w:rsidR="00512D40">
        <w:rPr>
          <w:b/>
          <w:lang w:val="ro-RO"/>
        </w:rPr>
        <w:t xml:space="preserve">                          Contrasemnează</w:t>
      </w:r>
      <w:r w:rsidRPr="00512D40">
        <w:rPr>
          <w:b/>
          <w:lang w:val="ro-RO"/>
        </w:rPr>
        <w:t>,</w:t>
      </w:r>
    </w:p>
    <w:p w14:paraId="7A7C7BB1" w14:textId="010ABA37" w:rsidR="00B715DB" w:rsidRPr="00512D40" w:rsidRDefault="00B715DB" w:rsidP="00B715DB">
      <w:pPr>
        <w:pStyle w:val="NormalWeb"/>
        <w:jc w:val="right"/>
        <w:rPr>
          <w:b/>
          <w:lang w:val="ro-RO"/>
        </w:rPr>
      </w:pPr>
      <w:r w:rsidRPr="00512D40">
        <w:rPr>
          <w:b/>
          <w:lang w:val="ro-RO"/>
        </w:rPr>
        <w:t>Secretar General Pop Mircea</w:t>
      </w:r>
    </w:p>
    <w:p w14:paraId="31C7988B" w14:textId="77777777" w:rsidR="00CF27BC" w:rsidRPr="00512D40" w:rsidRDefault="00CF27BC" w:rsidP="002C3E80">
      <w:pPr>
        <w:pStyle w:val="NormalWeb"/>
        <w:rPr>
          <w:lang w:val="ro-RO"/>
        </w:rPr>
      </w:pPr>
    </w:p>
    <w:p w14:paraId="49DEAFC5" w14:textId="77777777" w:rsidR="00E75261" w:rsidRPr="00512D40" w:rsidRDefault="00E75261" w:rsidP="001137A5">
      <w:pPr>
        <w:jc w:val="both"/>
        <w:rPr>
          <w:rFonts w:ascii="Times New Roman" w:hAnsi="Times New Roman" w:cs="Times New Roman"/>
          <w:b/>
          <w:sz w:val="24"/>
          <w:szCs w:val="24"/>
          <w:lang w:val="ro-RO"/>
        </w:rPr>
      </w:pPr>
    </w:p>
    <w:p w14:paraId="19F44685" w14:textId="77777777" w:rsidR="00F73374" w:rsidRPr="00512D40" w:rsidRDefault="00F73374" w:rsidP="001137A5">
      <w:pPr>
        <w:jc w:val="both"/>
        <w:rPr>
          <w:rFonts w:ascii="Times New Roman" w:hAnsi="Times New Roman" w:cs="Times New Roman"/>
          <w:b/>
          <w:sz w:val="24"/>
          <w:szCs w:val="24"/>
          <w:lang w:val="ro-RO"/>
        </w:rPr>
      </w:pPr>
    </w:p>
    <w:p w14:paraId="5FC964AB" w14:textId="77777777" w:rsidR="00E75261" w:rsidRPr="00BA04FE" w:rsidRDefault="00E75261" w:rsidP="001137A5">
      <w:pPr>
        <w:jc w:val="both"/>
        <w:rPr>
          <w:rFonts w:ascii="Times New Roman" w:hAnsi="Times New Roman" w:cs="Times New Roman"/>
          <w:b/>
          <w:lang w:val="ro-RO"/>
        </w:rPr>
      </w:pPr>
    </w:p>
    <w:p w14:paraId="5133ECC7" w14:textId="2EBF9BEB" w:rsidR="001137A5" w:rsidRPr="00BA04FE" w:rsidRDefault="001137A5" w:rsidP="001137A5">
      <w:pPr>
        <w:jc w:val="both"/>
        <w:rPr>
          <w:rFonts w:ascii="Times New Roman" w:hAnsi="Times New Roman" w:cs="Times New Roman"/>
          <w:b/>
          <w:lang w:val="ro-RO"/>
        </w:rPr>
      </w:pPr>
      <w:r w:rsidRPr="00BA04FE">
        <w:rPr>
          <w:rFonts w:ascii="Times New Roman" w:hAnsi="Times New Roman" w:cs="Times New Roman"/>
          <w:b/>
          <w:lang w:val="ro-RO"/>
        </w:rPr>
        <w:lastRenderedPageBreak/>
        <w:t xml:space="preserve">ANEXA </w:t>
      </w:r>
      <w:r w:rsidR="00EC2352" w:rsidRPr="00BA04FE">
        <w:rPr>
          <w:rFonts w:ascii="Times New Roman" w:hAnsi="Times New Roman" w:cs="Times New Roman"/>
          <w:b/>
          <w:lang w:val="ro-RO"/>
        </w:rPr>
        <w:t>2</w:t>
      </w:r>
      <w:r w:rsidRPr="00BA04FE">
        <w:rPr>
          <w:rFonts w:ascii="Times New Roman" w:hAnsi="Times New Roman" w:cs="Times New Roman"/>
          <w:b/>
          <w:lang w:val="ro-RO"/>
        </w:rPr>
        <w:t xml:space="preserve">  la Hotărârea Consiliului Local </w:t>
      </w:r>
      <w:r w:rsidR="00512D40">
        <w:rPr>
          <w:rFonts w:ascii="Times New Roman" w:hAnsi="Times New Roman" w:cs="Times New Roman"/>
          <w:b/>
          <w:lang w:val="ro-RO"/>
        </w:rPr>
        <w:t xml:space="preserve"> nr.44/2025</w:t>
      </w:r>
      <w:bookmarkStart w:id="6" w:name="_GoBack"/>
      <w:bookmarkEnd w:id="6"/>
    </w:p>
    <w:p w14:paraId="500F77CB" w14:textId="77777777" w:rsidR="00F61D4B" w:rsidRPr="00BA04FE" w:rsidRDefault="00F61D4B" w:rsidP="001137A5">
      <w:pPr>
        <w:jc w:val="both"/>
        <w:rPr>
          <w:rFonts w:ascii="Times New Roman" w:hAnsi="Times New Roman" w:cs="Times New Roman"/>
          <w:lang w:val="ro-RO"/>
        </w:rPr>
      </w:pPr>
    </w:p>
    <w:p w14:paraId="44D81D9D" w14:textId="449D375D" w:rsidR="00EC2352" w:rsidRPr="00BA04FE" w:rsidRDefault="006643A7" w:rsidP="00EC2352">
      <w:pPr>
        <w:pStyle w:val="BodyText"/>
        <w:spacing w:before="37"/>
        <w:ind w:left="438" w:right="304"/>
        <w:jc w:val="center"/>
        <w:rPr>
          <w:rFonts w:ascii="Times New Roman" w:hAnsi="Times New Roman" w:cs="Times New Roman"/>
          <w:b/>
          <w:bCs/>
        </w:rPr>
      </w:pPr>
      <w:r w:rsidRPr="00BA04FE">
        <w:rPr>
          <w:rFonts w:ascii="Times New Roman" w:hAnsi="Times New Roman" w:cs="Times New Roman"/>
          <w:b/>
        </w:rPr>
        <w:t>Act adiț</w:t>
      </w:r>
      <w:r w:rsidR="00FB232E" w:rsidRPr="00BA04FE">
        <w:rPr>
          <w:rFonts w:ascii="Times New Roman" w:hAnsi="Times New Roman" w:cs="Times New Roman"/>
          <w:b/>
        </w:rPr>
        <w:t>ional nr.</w:t>
      </w:r>
      <w:r w:rsidR="000D04B6" w:rsidRPr="00BA04FE">
        <w:rPr>
          <w:rFonts w:ascii="Times New Roman" w:hAnsi="Times New Roman" w:cs="Times New Roman"/>
          <w:b/>
        </w:rPr>
        <w:t>__</w:t>
      </w:r>
      <w:r w:rsidR="00FB232E" w:rsidRPr="00BA04FE">
        <w:rPr>
          <w:rFonts w:ascii="Times New Roman" w:hAnsi="Times New Roman" w:cs="Times New Roman"/>
          <w:b/>
        </w:rPr>
        <w:t xml:space="preserve"> la contractul nr. </w:t>
      </w:r>
      <w:r w:rsidR="00EC2352" w:rsidRPr="00BA04FE">
        <w:rPr>
          <w:rFonts w:ascii="Times New Roman" w:eastAsia="Times New Roman" w:hAnsi="Times New Roman" w:cs="Times New Roman"/>
          <w:b/>
        </w:rPr>
        <w:t>3697</w:t>
      </w:r>
      <w:r w:rsidR="000D04B6" w:rsidRPr="00BA04FE">
        <w:rPr>
          <w:rFonts w:ascii="Times New Roman" w:eastAsia="Times New Roman" w:hAnsi="Times New Roman" w:cs="Times New Roman"/>
          <w:b/>
        </w:rPr>
        <w:t>/1</w:t>
      </w:r>
      <w:r w:rsidR="00EC2352" w:rsidRPr="00BA04FE">
        <w:rPr>
          <w:rFonts w:ascii="Times New Roman" w:eastAsia="Times New Roman" w:hAnsi="Times New Roman" w:cs="Times New Roman"/>
          <w:b/>
        </w:rPr>
        <w:t>4</w:t>
      </w:r>
      <w:r w:rsidR="000D04B6" w:rsidRPr="00BA04FE">
        <w:rPr>
          <w:rFonts w:ascii="Times New Roman" w:eastAsia="Times New Roman" w:hAnsi="Times New Roman" w:cs="Times New Roman"/>
          <w:b/>
        </w:rPr>
        <w:t>.</w:t>
      </w:r>
      <w:r w:rsidR="00EC2352" w:rsidRPr="00BA04FE">
        <w:rPr>
          <w:rFonts w:ascii="Times New Roman" w:eastAsia="Times New Roman" w:hAnsi="Times New Roman" w:cs="Times New Roman"/>
          <w:b/>
        </w:rPr>
        <w:t>08</w:t>
      </w:r>
      <w:r w:rsidR="000D04B6" w:rsidRPr="00BA04FE">
        <w:rPr>
          <w:rFonts w:ascii="Times New Roman" w:eastAsia="Times New Roman" w:hAnsi="Times New Roman" w:cs="Times New Roman"/>
          <w:b/>
        </w:rPr>
        <w:t>.202</w:t>
      </w:r>
      <w:r w:rsidR="00EC2352" w:rsidRPr="00BA04FE">
        <w:rPr>
          <w:rFonts w:ascii="Times New Roman" w:eastAsia="Times New Roman" w:hAnsi="Times New Roman" w:cs="Times New Roman"/>
          <w:b/>
        </w:rPr>
        <w:t>4</w:t>
      </w:r>
      <w:r w:rsidR="000D04B6" w:rsidRPr="00BA04FE">
        <w:rPr>
          <w:rFonts w:ascii="Times New Roman" w:eastAsia="Times New Roman" w:hAnsi="Times New Roman" w:cs="Times New Roman"/>
          <w:b/>
          <w:i/>
          <w:iCs/>
        </w:rPr>
        <w:t xml:space="preserve"> </w:t>
      </w:r>
      <w:r w:rsidR="000D04B6" w:rsidRPr="00BA04FE">
        <w:rPr>
          <w:rFonts w:ascii="Times New Roman" w:eastAsia="Times New Roman" w:hAnsi="Times New Roman" w:cs="Times New Roman"/>
          <w:b/>
        </w:rPr>
        <w:t xml:space="preserve"> de delegare a</w:t>
      </w:r>
      <w:r w:rsidR="000D04B6" w:rsidRPr="00BA04FE">
        <w:rPr>
          <w:rFonts w:ascii="Times New Roman" w:eastAsia="Times New Roman" w:hAnsi="Times New Roman" w:cs="Times New Roman"/>
          <w:b/>
          <w:color w:val="000000"/>
          <w:lang w:eastAsia="ro-RO"/>
        </w:rPr>
        <w:t xml:space="preserve"> </w:t>
      </w:r>
      <w:proofErr w:type="spellStart"/>
      <w:r w:rsidR="000D04B6" w:rsidRPr="00BA04FE">
        <w:rPr>
          <w:rFonts w:ascii="Times New Roman" w:eastAsia="Times New Roman" w:hAnsi="Times New Roman" w:cs="Times New Roman"/>
          <w:b/>
          <w:color w:val="000000"/>
          <w:lang w:val="es-ES_tradnl" w:eastAsia="ro-RO"/>
        </w:rPr>
        <w:t>gestiunii</w:t>
      </w:r>
      <w:proofErr w:type="spellEnd"/>
      <w:r w:rsidR="000D04B6" w:rsidRPr="00BA04FE">
        <w:rPr>
          <w:rFonts w:ascii="Times New Roman" w:eastAsia="Times New Roman" w:hAnsi="Times New Roman" w:cs="Times New Roman"/>
          <w:b/>
          <w:color w:val="000000"/>
          <w:lang w:val="es-ES_tradnl" w:eastAsia="ro-RO"/>
        </w:rPr>
        <w:t xml:space="preserve"> </w:t>
      </w:r>
      <w:proofErr w:type="spellStart"/>
      <w:r w:rsidR="000D04B6" w:rsidRPr="00BA04FE">
        <w:rPr>
          <w:rFonts w:ascii="Times New Roman" w:eastAsia="Times New Roman" w:hAnsi="Times New Roman" w:cs="Times New Roman"/>
          <w:b/>
          <w:color w:val="000000"/>
          <w:lang w:val="es-ES_tradnl" w:eastAsia="ro-RO"/>
        </w:rPr>
        <w:t>activităţilor</w:t>
      </w:r>
      <w:proofErr w:type="spellEnd"/>
      <w:r w:rsidR="000D04B6" w:rsidRPr="00BA04FE">
        <w:rPr>
          <w:rFonts w:ascii="Times New Roman" w:eastAsia="Times New Roman" w:hAnsi="Times New Roman" w:cs="Times New Roman"/>
          <w:b/>
          <w:color w:val="000000"/>
          <w:lang w:val="es-ES_tradnl" w:eastAsia="ro-RO"/>
        </w:rPr>
        <w:t xml:space="preserve"> de </w:t>
      </w:r>
      <w:r w:rsidR="00EC2352" w:rsidRPr="00BA04FE">
        <w:rPr>
          <w:rFonts w:ascii="Times New Roman" w:hAnsi="Times New Roman" w:cs="Times New Roman"/>
          <w:b/>
          <w:bCs/>
        </w:rPr>
        <w:t>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 inclusiv transferul deșeurilor reciclabile din Stația de transfer zonală către SSCT Cristești,</w:t>
      </w:r>
      <w:r w:rsidR="00EC2352" w:rsidRPr="00BA04FE">
        <w:rPr>
          <w:rFonts w:ascii="Times New Roman" w:hAnsi="Times New Roman" w:cs="Times New Roman"/>
          <w:b/>
        </w:rPr>
        <w:t xml:space="preserve"> </w:t>
      </w:r>
    </w:p>
    <w:p w14:paraId="74A8DCB7" w14:textId="31F4E11C" w:rsidR="00F61D4B" w:rsidRPr="00BA04FE" w:rsidRDefault="00F61D4B" w:rsidP="00EC2352">
      <w:pPr>
        <w:spacing w:line="240" w:lineRule="auto"/>
        <w:jc w:val="center"/>
        <w:rPr>
          <w:rFonts w:ascii="Times New Roman" w:hAnsi="Times New Roman" w:cs="Times New Roman"/>
          <w:b/>
          <w:lang w:val="ro-RO"/>
        </w:rPr>
      </w:pPr>
    </w:p>
    <w:p w14:paraId="0D284ECC" w14:textId="77777777" w:rsidR="00F61D4B" w:rsidRPr="00BA04FE" w:rsidRDefault="00F61D4B" w:rsidP="001137A5">
      <w:pPr>
        <w:jc w:val="both"/>
        <w:rPr>
          <w:rFonts w:ascii="Times New Roman" w:hAnsi="Times New Roman" w:cs="Times New Roman"/>
          <w:lang w:val="ro-RO"/>
        </w:rPr>
      </w:pPr>
    </w:p>
    <w:p w14:paraId="586D47BE" w14:textId="77777777" w:rsidR="00E75261" w:rsidRPr="00BA04FE" w:rsidRDefault="00E75261" w:rsidP="00E75261">
      <w:pPr>
        <w:widowControl w:val="0"/>
        <w:autoSpaceDE w:val="0"/>
        <w:autoSpaceDN w:val="0"/>
        <w:spacing w:before="240" w:after="0" w:line="256" w:lineRule="exact"/>
        <w:rPr>
          <w:rFonts w:ascii="Times New Roman" w:eastAsiaTheme="minorEastAsia" w:hAnsi="Times New Roman" w:cs="Times New Roman"/>
          <w:color w:val="000000"/>
          <w:kern w:val="2"/>
          <w:lang w:val="ro-RO"/>
          <w14:ligatures w14:val="standardContextual"/>
        </w:rPr>
      </w:pPr>
      <w:r w:rsidRPr="00BA04FE">
        <w:rPr>
          <w:rFonts w:ascii="Times New Roman" w:eastAsiaTheme="minorEastAsia" w:hAnsi="Times New Roman" w:cs="Times New Roman"/>
          <w:color w:val="000000"/>
          <w:kern w:val="2"/>
          <w:lang w:val="ro-RO"/>
          <w14:ligatures w14:val="standardContextual"/>
        </w:rPr>
        <w:t>Părţile</w:t>
      </w:r>
      <w:r w:rsidRPr="00BA04FE">
        <w:rPr>
          <w:rFonts w:ascii="Times New Roman" w:eastAsiaTheme="minorEastAsia" w:hAnsi="Times New Roman" w:cs="Times New Roman"/>
          <w:color w:val="000000"/>
          <w:spacing w:val="-1"/>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contractante</w:t>
      </w:r>
    </w:p>
    <w:p w14:paraId="2D40A795" w14:textId="20EC65DB" w:rsidR="00FB232E" w:rsidRPr="00BA04FE" w:rsidRDefault="00FB232E" w:rsidP="00E75261">
      <w:pPr>
        <w:spacing w:before="240" w:line="276" w:lineRule="auto"/>
        <w:jc w:val="both"/>
        <w:rPr>
          <w:rFonts w:ascii="Times New Roman" w:eastAsia="Calibri" w:hAnsi="Times New Roman" w:cs="Times New Roman"/>
          <w:lang w:val="ro-RO"/>
        </w:rPr>
      </w:pPr>
      <w:r w:rsidRPr="00BA04FE">
        <w:rPr>
          <w:rFonts w:ascii="Times New Roman" w:eastAsia="Calibri" w:hAnsi="Times New Roman" w:cs="Times New Roman"/>
          <w:b/>
          <w:lang w:val="ro-RO"/>
        </w:rPr>
        <w:t xml:space="preserve">Asociaţia de Dezvoltare Intercomunitară ECOLECT MUREȘ, </w:t>
      </w:r>
      <w:r w:rsidRPr="00BA04FE">
        <w:rPr>
          <w:rFonts w:ascii="Times New Roman" w:eastAsia="Calibri" w:hAnsi="Times New Roman" w:cs="Times New Roman"/>
          <w:lang w:val="ro-RO"/>
        </w:rPr>
        <w:t xml:space="preserve">cu sediul în Tîrgu Mureș strada Primăriei  nr. 2, județul Mureș, înregistrată Registrul asociaţiilor si fundaţiilor de pe lângă judecătoria Tîrgu Mureş cu numărul 38/18.06.2008, cod unic de înregistrare  24219033, cont RO45 BTRL 0270 1205 G999 14XX deschis la  Banca Transilvania – Sucursala Tîrgu Mureş, reprezentat(ă) de  </w:t>
      </w:r>
      <w:r w:rsidR="00774DA0" w:rsidRPr="00BA04FE">
        <w:rPr>
          <w:rFonts w:ascii="Times New Roman" w:eastAsia="Calibri" w:hAnsi="Times New Roman" w:cs="Times New Roman"/>
          <w:lang w:val="ro-RO"/>
        </w:rPr>
        <w:t>Tóth Andrea</w:t>
      </w:r>
      <w:r w:rsidRPr="00BA04FE">
        <w:rPr>
          <w:rFonts w:ascii="Times New Roman" w:eastAsia="Calibri" w:hAnsi="Times New Roman" w:cs="Times New Roman"/>
          <w:lang w:val="ro-RO"/>
        </w:rPr>
        <w:t xml:space="preserve">, </w:t>
      </w:r>
      <w:r w:rsidR="00774DA0" w:rsidRPr="00BA04FE">
        <w:rPr>
          <w:rFonts w:ascii="Times New Roman" w:eastAsia="Calibri" w:hAnsi="Times New Roman" w:cs="Times New Roman"/>
          <w:lang w:val="ro-RO"/>
        </w:rPr>
        <w:t>director executiv,</w:t>
      </w:r>
      <w:r w:rsidRPr="00BA04FE">
        <w:rPr>
          <w:rFonts w:ascii="Times New Roman" w:eastAsia="Calibri" w:hAnsi="Times New Roman" w:cs="Times New Roman"/>
          <w:lang w:val="ro-RO"/>
        </w:rPr>
        <w:t xml:space="preserve"> în numele şi pe seama unităţilor administrativ-teritoriale membre</w:t>
      </w:r>
      <w:r w:rsidR="005E5B37" w:rsidRPr="00BA04FE">
        <w:rPr>
          <w:rFonts w:ascii="Times New Roman" w:hAnsi="Times New Roman" w:cs="Times New Roman"/>
          <w:lang w:val="ro-RO"/>
        </w:rPr>
        <w:t>: Sovata, Sângeorgiu de Pădure, Bălăușeri, Coroisânmartin, Chibed, Fintinele, Ghindari, Nadeș, Neaua, Sărățeni, Vețca, Viișoara și Zagăr</w:t>
      </w:r>
      <w:r w:rsidR="005E5B37" w:rsidRPr="00BA04FE">
        <w:rPr>
          <w:rFonts w:ascii="Times New Roman" w:hAnsi="Times New Roman" w:cs="Times New Roman"/>
          <w:lang w:val="ro-RO" w:eastAsia="en-GB"/>
        </w:rPr>
        <w:t xml:space="preserve"> și pentru zona 3 Sighișoara, localitățile Albești, Apold, Daneș, Saschiz, Vânători și Județul Mureș</w:t>
      </w:r>
      <w:r w:rsidR="00417A9E" w:rsidRPr="00BA04FE">
        <w:rPr>
          <w:rFonts w:ascii="Times New Roman" w:hAnsi="Times New Roman" w:cs="Times New Roman"/>
          <w:i/>
          <w:lang w:val="ro-RO"/>
        </w:rPr>
        <w:t>,</w:t>
      </w:r>
      <w:r w:rsidRPr="00BA04FE">
        <w:rPr>
          <w:rFonts w:ascii="Times New Roman" w:eastAsia="Calibri" w:hAnsi="Times New Roman" w:cs="Times New Roman"/>
          <w:lang w:val="ro-RO"/>
        </w:rPr>
        <w:t>aceste unităţi administrativ-teritoriale având împreună calitatea de delegatar), denumit/ă/e în cele ce urmează „</w:t>
      </w:r>
      <w:r w:rsidR="0035036E" w:rsidRPr="00BA04FE">
        <w:rPr>
          <w:rFonts w:ascii="Times New Roman" w:eastAsia="Calibri" w:hAnsi="Times New Roman" w:cs="Times New Roman"/>
          <w:b/>
          <w:lang w:val="ro-RO"/>
        </w:rPr>
        <w:t>Autoritate contractantă</w:t>
      </w:r>
      <w:r w:rsidRPr="00BA04FE">
        <w:rPr>
          <w:rFonts w:ascii="Times New Roman" w:eastAsia="Calibri" w:hAnsi="Times New Roman" w:cs="Times New Roman"/>
          <w:lang w:val="ro-RO"/>
        </w:rPr>
        <w:t>”, pe de o parte,</w:t>
      </w:r>
    </w:p>
    <w:p w14:paraId="2469BE25" w14:textId="77777777" w:rsidR="00FB232E" w:rsidRPr="00BA04FE" w:rsidRDefault="00FB232E" w:rsidP="00E75261">
      <w:pPr>
        <w:spacing w:line="276" w:lineRule="auto"/>
        <w:jc w:val="both"/>
        <w:rPr>
          <w:rFonts w:ascii="Times New Roman" w:hAnsi="Times New Roman" w:cs="Times New Roman"/>
          <w:lang w:val="ro-RO"/>
        </w:rPr>
      </w:pPr>
      <w:r w:rsidRPr="00BA04FE">
        <w:rPr>
          <w:rFonts w:ascii="Times New Roman" w:hAnsi="Times New Roman" w:cs="Times New Roman"/>
          <w:lang w:val="ro-RO"/>
        </w:rPr>
        <w:t>și</w:t>
      </w:r>
    </w:p>
    <w:p w14:paraId="64675FE4" w14:textId="568D6F88" w:rsidR="00CF1FC4" w:rsidRPr="00BA04FE" w:rsidRDefault="00CF1FC4" w:rsidP="00CF1FC4">
      <w:pPr>
        <w:autoSpaceDE w:val="0"/>
        <w:autoSpaceDN w:val="0"/>
        <w:adjustRightInd w:val="0"/>
        <w:spacing w:before="120" w:after="120" w:line="240" w:lineRule="auto"/>
        <w:jc w:val="both"/>
        <w:rPr>
          <w:rFonts w:ascii="Times New Roman" w:eastAsia="Times New Roman" w:hAnsi="Times New Roman" w:cs="Times New Roman"/>
          <w:lang w:val="ro-RO"/>
        </w:rPr>
      </w:pPr>
      <w:r w:rsidRPr="00BA04FE">
        <w:rPr>
          <w:rFonts w:ascii="Times New Roman" w:eastAsia="Times New Roman" w:hAnsi="Times New Roman" w:cs="Times New Roman"/>
          <w:b/>
          <w:lang w:val="ro-RO"/>
        </w:rPr>
        <w:t xml:space="preserve">Societatea </w:t>
      </w:r>
      <w:r w:rsidR="00A44D97" w:rsidRPr="00BA04FE">
        <w:rPr>
          <w:rFonts w:ascii="Times New Roman" w:eastAsia="Times New Roman" w:hAnsi="Times New Roman" w:cs="Times New Roman"/>
          <w:b/>
          <w:lang w:val="ro-RO"/>
        </w:rPr>
        <w:t xml:space="preserve">SYLEVY CLEANING </w:t>
      </w:r>
      <w:r w:rsidRPr="00BA04FE">
        <w:rPr>
          <w:rFonts w:ascii="Times New Roman" w:eastAsia="Times New Roman" w:hAnsi="Times New Roman" w:cs="Times New Roman"/>
          <w:b/>
          <w:lang w:val="ro-RO"/>
        </w:rPr>
        <w:t xml:space="preserve"> SRL</w:t>
      </w:r>
      <w:r w:rsidRPr="00BA04FE">
        <w:rPr>
          <w:rFonts w:ascii="Times New Roman" w:eastAsia="Times New Roman" w:hAnsi="Times New Roman" w:cs="Times New Roman"/>
          <w:lang w:val="ro-RO"/>
        </w:rPr>
        <w:t xml:space="preserve"> cu sediul în </w:t>
      </w:r>
      <w:r w:rsidR="00A44D97" w:rsidRPr="00BA04FE">
        <w:rPr>
          <w:rFonts w:ascii="Times New Roman" w:eastAsia="Times New Roman" w:hAnsi="Times New Roman" w:cs="Times New Roman"/>
          <w:lang w:val="ro-RO"/>
        </w:rPr>
        <w:t>Municipiul Târgu Mureș</w:t>
      </w:r>
      <w:r w:rsidRPr="00BA04FE">
        <w:rPr>
          <w:rFonts w:ascii="Times New Roman" w:eastAsia="Times New Roman" w:hAnsi="Times New Roman" w:cs="Times New Roman"/>
          <w:lang w:val="ro-RO"/>
        </w:rPr>
        <w:t>,</w:t>
      </w:r>
      <w:r w:rsidR="00BF7006" w:rsidRPr="00BA04FE">
        <w:rPr>
          <w:rFonts w:ascii="Times New Roman" w:eastAsia="Times New Roman" w:hAnsi="Times New Roman" w:cs="Times New Roman"/>
          <w:lang w:val="ro-RO"/>
        </w:rPr>
        <w:t xml:space="preserve"> </w:t>
      </w:r>
      <w:r w:rsidR="00A44D97" w:rsidRPr="00BA04FE">
        <w:rPr>
          <w:rFonts w:ascii="Times New Roman" w:eastAsia="Times New Roman" w:hAnsi="Times New Roman" w:cs="Times New Roman"/>
          <w:lang w:val="ro-RO"/>
        </w:rPr>
        <w:t>str. Plopilor nr. 12, județul Mureș</w:t>
      </w:r>
      <w:r w:rsidRPr="00BA04FE">
        <w:rPr>
          <w:rFonts w:ascii="Times New Roman" w:eastAsia="Times New Roman" w:hAnsi="Times New Roman" w:cs="Times New Roman"/>
          <w:lang w:val="ro-RO"/>
        </w:rPr>
        <w:t>, înmatriculată la Oficiul Registrului Comerţului de pe lângă tribunalul Mureș cu numărul J26/</w:t>
      </w:r>
      <w:r w:rsidR="00A44D97" w:rsidRPr="00BA04FE">
        <w:rPr>
          <w:rFonts w:ascii="Times New Roman" w:eastAsia="Times New Roman" w:hAnsi="Times New Roman" w:cs="Times New Roman"/>
          <w:lang w:val="ro-RO"/>
        </w:rPr>
        <w:t>1016</w:t>
      </w:r>
      <w:r w:rsidRPr="00BA04FE">
        <w:rPr>
          <w:rFonts w:ascii="Times New Roman" w:eastAsia="Times New Roman" w:hAnsi="Times New Roman" w:cs="Times New Roman"/>
          <w:lang w:val="ro-RO"/>
        </w:rPr>
        <w:t>/20</w:t>
      </w:r>
      <w:r w:rsidR="00A44D97" w:rsidRPr="00BA04FE">
        <w:rPr>
          <w:rFonts w:ascii="Times New Roman" w:eastAsia="Times New Roman" w:hAnsi="Times New Roman" w:cs="Times New Roman"/>
          <w:lang w:val="ro-RO"/>
        </w:rPr>
        <w:t>20</w:t>
      </w:r>
      <w:r w:rsidRPr="00BA04FE">
        <w:rPr>
          <w:rFonts w:ascii="Times New Roman" w:eastAsia="Times New Roman" w:hAnsi="Times New Roman" w:cs="Times New Roman"/>
          <w:lang w:val="ro-RO"/>
        </w:rPr>
        <w:t>, cod unic de înregistrare RO</w:t>
      </w:r>
      <w:r w:rsidR="00A44D97" w:rsidRPr="00BA04FE">
        <w:rPr>
          <w:rFonts w:ascii="Times New Roman" w:eastAsia="Times New Roman" w:hAnsi="Times New Roman" w:cs="Times New Roman"/>
          <w:lang w:val="ro-RO"/>
        </w:rPr>
        <w:t>42908966</w:t>
      </w:r>
      <w:r w:rsidRPr="00BA04FE">
        <w:rPr>
          <w:rFonts w:ascii="Times New Roman" w:eastAsia="Times New Roman" w:hAnsi="Times New Roman" w:cs="Times New Roman"/>
          <w:lang w:val="ro-RO"/>
        </w:rPr>
        <w:t>, cont RO</w:t>
      </w:r>
      <w:r w:rsidR="009543F2" w:rsidRPr="00BA04FE">
        <w:rPr>
          <w:rFonts w:ascii="Times New Roman" w:eastAsia="Times New Roman" w:hAnsi="Times New Roman" w:cs="Times New Roman"/>
          <w:lang w:val="ro-RO"/>
        </w:rPr>
        <w:t>43BRTRLRONCRT0664671401</w:t>
      </w:r>
      <w:r w:rsidR="00A44D97" w:rsidRPr="00BA04FE">
        <w:rPr>
          <w:rFonts w:ascii="Times New Roman" w:eastAsia="Times New Roman" w:hAnsi="Times New Roman" w:cs="Times New Roman"/>
          <w:lang w:val="ro-RO"/>
        </w:rPr>
        <w:t xml:space="preserve"> </w:t>
      </w:r>
      <w:r w:rsidRPr="00BA04FE">
        <w:rPr>
          <w:rFonts w:ascii="Times New Roman" w:eastAsia="Times New Roman" w:hAnsi="Times New Roman" w:cs="Times New Roman"/>
          <w:lang w:val="ro-RO"/>
        </w:rPr>
        <w:t xml:space="preserve"> deschis la </w:t>
      </w:r>
      <w:r w:rsidR="00A44D97" w:rsidRPr="00BA04FE">
        <w:rPr>
          <w:rFonts w:ascii="Times New Roman" w:eastAsia="Times New Roman" w:hAnsi="Times New Roman" w:cs="Times New Roman"/>
          <w:lang w:val="ro-RO"/>
        </w:rPr>
        <w:t>Ban</w:t>
      </w:r>
      <w:r w:rsidR="009543F2" w:rsidRPr="00BA04FE">
        <w:rPr>
          <w:rFonts w:ascii="Times New Roman" w:eastAsia="Times New Roman" w:hAnsi="Times New Roman" w:cs="Times New Roman"/>
          <w:lang w:val="ro-RO"/>
        </w:rPr>
        <w:t>ca Transilvania</w:t>
      </w:r>
      <w:r w:rsidRPr="00BA04FE">
        <w:rPr>
          <w:rFonts w:ascii="Times New Roman" w:eastAsia="Times New Roman" w:hAnsi="Times New Roman" w:cs="Times New Roman"/>
          <w:lang w:val="ro-RO"/>
        </w:rPr>
        <w:t xml:space="preserve"> Tg. Mureș, reprezentată de </w:t>
      </w:r>
      <w:r w:rsidR="00A44D97" w:rsidRPr="00BA04FE">
        <w:rPr>
          <w:rFonts w:ascii="Times New Roman" w:eastAsia="Times New Roman" w:hAnsi="Times New Roman" w:cs="Times New Roman"/>
          <w:lang w:val="ro-RO"/>
        </w:rPr>
        <w:t>Ily</w:t>
      </w:r>
      <w:r w:rsidR="00A44D97" w:rsidRPr="00BA04FE">
        <w:rPr>
          <w:rFonts w:ascii="Times New Roman" w:eastAsia="Times New Roman" w:hAnsi="Times New Roman" w:cs="Times New Roman"/>
          <w:lang w:val="it-IT"/>
        </w:rPr>
        <w:t>és Szilárd</w:t>
      </w:r>
      <w:r w:rsidR="009543F2" w:rsidRPr="00BA04FE">
        <w:rPr>
          <w:rFonts w:ascii="Times New Roman" w:eastAsia="Times New Roman" w:hAnsi="Times New Roman" w:cs="Times New Roman"/>
          <w:lang w:val="it-IT"/>
        </w:rPr>
        <w:t xml:space="preserve"> Levente</w:t>
      </w:r>
      <w:r w:rsidRPr="00BA04FE">
        <w:rPr>
          <w:rFonts w:ascii="Times New Roman" w:eastAsia="Times New Roman" w:hAnsi="Times New Roman" w:cs="Times New Roman"/>
          <w:lang w:val="ro-RO"/>
        </w:rPr>
        <w:t>, având funcţia de Administrator, în calitate de delegat, denumită în cele ce urmează „</w:t>
      </w:r>
      <w:r w:rsidRPr="00BA04FE">
        <w:rPr>
          <w:rFonts w:ascii="Times New Roman" w:eastAsia="Times New Roman" w:hAnsi="Times New Roman" w:cs="Times New Roman"/>
          <w:b/>
          <w:lang w:val="ro-RO"/>
        </w:rPr>
        <w:t>Delegat</w:t>
      </w:r>
      <w:r w:rsidRPr="00BA04FE">
        <w:rPr>
          <w:rFonts w:ascii="Times New Roman" w:eastAsia="Times New Roman" w:hAnsi="Times New Roman" w:cs="Times New Roman"/>
          <w:lang w:val="ro-RO"/>
        </w:rPr>
        <w:t>”, pe de altă parte,</w:t>
      </w:r>
    </w:p>
    <w:p w14:paraId="794F3023" w14:textId="77614B45" w:rsidR="00E75261" w:rsidRPr="00BA04FE" w:rsidRDefault="00E75261" w:rsidP="00E75261">
      <w:pPr>
        <w:widowControl w:val="0"/>
        <w:autoSpaceDE w:val="0"/>
        <w:autoSpaceDN w:val="0"/>
        <w:spacing w:before="240" w:line="276" w:lineRule="auto"/>
        <w:jc w:val="both"/>
        <w:rPr>
          <w:rFonts w:ascii="Times New Roman" w:eastAsiaTheme="minorEastAsia" w:hAnsi="Times New Roman" w:cs="Times New Roman"/>
          <w:color w:val="000000"/>
          <w:kern w:val="2"/>
          <w:lang w:val="ro-RO"/>
          <w14:ligatures w14:val="standardContextual"/>
        </w:rPr>
      </w:pPr>
      <w:r w:rsidRPr="00BA04FE">
        <w:rPr>
          <w:rFonts w:ascii="Times New Roman" w:eastAsiaTheme="minorEastAsia" w:hAnsi="Times New Roman" w:cs="Times New Roman"/>
          <w:color w:val="000000"/>
          <w:kern w:val="2"/>
          <w:lang w:val="ro-RO"/>
          <w14:ligatures w14:val="standardContextual"/>
        </w:rPr>
        <w:t>Având</w:t>
      </w:r>
      <w:r w:rsidRPr="00BA04FE">
        <w:rPr>
          <w:rFonts w:ascii="Times New Roman" w:eastAsiaTheme="minorEastAsia" w:hAnsi="Times New Roman" w:cs="Times New Roman"/>
          <w:color w:val="000000"/>
          <w:spacing w:val="94"/>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în</w:t>
      </w:r>
      <w:r w:rsidRPr="00BA04FE">
        <w:rPr>
          <w:rFonts w:ascii="Times New Roman" w:eastAsiaTheme="minorEastAsia" w:hAnsi="Times New Roman" w:cs="Times New Roman"/>
          <w:color w:val="000000"/>
          <w:spacing w:val="93"/>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vedere</w:t>
      </w:r>
      <w:r w:rsidRPr="00BA04FE">
        <w:rPr>
          <w:rFonts w:ascii="Times New Roman" w:eastAsiaTheme="minorEastAsia" w:hAnsi="Times New Roman" w:cs="Times New Roman"/>
          <w:color w:val="000000"/>
          <w:spacing w:val="92"/>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solicitarea</w:t>
      </w:r>
      <w:r w:rsidRPr="00BA04FE">
        <w:rPr>
          <w:rFonts w:ascii="Times New Roman" w:eastAsiaTheme="minorEastAsia" w:hAnsi="Times New Roman" w:cs="Times New Roman"/>
          <w:color w:val="000000"/>
          <w:spacing w:val="96"/>
          <w:kern w:val="2"/>
          <w:lang w:val="ro-RO"/>
          <w14:ligatures w14:val="standardContextual"/>
        </w:rPr>
        <w:t xml:space="preserve"> </w:t>
      </w:r>
      <w:r w:rsidR="00A44D97" w:rsidRPr="00BA04FE">
        <w:rPr>
          <w:rFonts w:ascii="Times New Roman" w:eastAsiaTheme="minorEastAsia" w:hAnsi="Times New Roman" w:cs="Times New Roman"/>
          <w:color w:val="000000"/>
          <w:kern w:val="2"/>
          <w:lang w:val="ro-RO"/>
          <w14:ligatures w14:val="standardContextual"/>
        </w:rPr>
        <w:t>SC SYLEVY CLEANING</w:t>
      </w:r>
      <w:r w:rsidR="00CF1FC4" w:rsidRPr="00BA04FE">
        <w:rPr>
          <w:rFonts w:ascii="Times New Roman" w:eastAsiaTheme="minorEastAsia" w:hAnsi="Times New Roman" w:cs="Times New Roman"/>
          <w:color w:val="000000"/>
          <w:kern w:val="2"/>
          <w:lang w:val="ro-RO"/>
          <w14:ligatures w14:val="standardContextual"/>
        </w:rPr>
        <w:t xml:space="preserve"> SRL</w:t>
      </w:r>
      <w:r w:rsidR="0035036E" w:rsidRPr="00BA04FE">
        <w:rPr>
          <w:rFonts w:ascii="Times New Roman" w:eastAsiaTheme="minorEastAsia" w:hAnsi="Times New Roman" w:cs="Times New Roman"/>
          <w:color w:val="000000"/>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nr.</w:t>
      </w:r>
      <w:r w:rsidR="004A144D" w:rsidRPr="00BA04FE">
        <w:rPr>
          <w:rFonts w:ascii="Times New Roman" w:eastAsiaTheme="minorEastAsia" w:hAnsi="Times New Roman" w:cs="Times New Roman"/>
          <w:color w:val="000000"/>
          <w:spacing w:val="93"/>
          <w:kern w:val="2"/>
          <w:lang w:val="ro-RO"/>
          <w14:ligatures w14:val="standardContextual"/>
        </w:rPr>
        <w:t xml:space="preserve"> </w:t>
      </w:r>
      <w:r w:rsidR="009543F2" w:rsidRPr="00BA04FE">
        <w:rPr>
          <w:rFonts w:ascii="Times New Roman" w:hAnsi="Times New Roman" w:cs="Times New Roman"/>
          <w:color w:val="000000"/>
          <w:lang w:val="ro-RO"/>
        </w:rPr>
        <w:t>3838</w:t>
      </w:r>
      <w:r w:rsidR="0035036E" w:rsidRPr="00BA04FE">
        <w:rPr>
          <w:rFonts w:ascii="Times New Roman" w:hAnsi="Times New Roman" w:cs="Times New Roman"/>
          <w:color w:val="000000"/>
          <w:lang w:val="ro-RO"/>
        </w:rPr>
        <w:t>/</w:t>
      </w:r>
      <w:r w:rsidR="009543F2" w:rsidRPr="00BA04FE">
        <w:rPr>
          <w:rFonts w:ascii="Times New Roman" w:hAnsi="Times New Roman" w:cs="Times New Roman"/>
          <w:color w:val="000000"/>
          <w:lang w:val="ro-RO"/>
        </w:rPr>
        <w:t>14</w:t>
      </w:r>
      <w:r w:rsidR="00CF1FC4" w:rsidRPr="00BA04FE">
        <w:rPr>
          <w:rFonts w:ascii="Times New Roman" w:hAnsi="Times New Roman" w:cs="Times New Roman"/>
          <w:color w:val="000000"/>
          <w:lang w:val="ro-RO"/>
        </w:rPr>
        <w:t>.0</w:t>
      </w:r>
      <w:r w:rsidR="009543F2" w:rsidRPr="00BA04FE">
        <w:rPr>
          <w:rFonts w:ascii="Times New Roman" w:hAnsi="Times New Roman" w:cs="Times New Roman"/>
          <w:color w:val="000000"/>
          <w:lang w:val="ro-RO"/>
        </w:rPr>
        <w:t>8</w:t>
      </w:r>
      <w:r w:rsidR="0035036E" w:rsidRPr="00BA04FE">
        <w:rPr>
          <w:rFonts w:ascii="Times New Roman" w:hAnsi="Times New Roman" w:cs="Times New Roman"/>
          <w:color w:val="000000"/>
          <w:lang w:val="ro-RO"/>
        </w:rPr>
        <w:t>.202</w:t>
      </w:r>
      <w:r w:rsidR="009543F2" w:rsidRPr="00BA04FE">
        <w:rPr>
          <w:rFonts w:ascii="Times New Roman" w:hAnsi="Times New Roman" w:cs="Times New Roman"/>
          <w:color w:val="000000"/>
          <w:lang w:val="ro-RO"/>
        </w:rPr>
        <w:t>5</w:t>
      </w:r>
      <w:r w:rsidR="0035036E" w:rsidRPr="00BA04FE">
        <w:rPr>
          <w:rFonts w:ascii="Times New Roman" w:hAnsi="Times New Roman" w:cs="Times New Roman"/>
          <w:color w:val="000000"/>
          <w:lang w:val="ro-RO"/>
        </w:rPr>
        <w:t xml:space="preserve"> </w:t>
      </w:r>
      <w:r w:rsidRPr="00BA04FE">
        <w:rPr>
          <w:rFonts w:ascii="Times New Roman" w:eastAsiaTheme="minorEastAsia" w:hAnsi="Times New Roman" w:cs="Times New Roman"/>
          <w:color w:val="000000"/>
          <w:kern w:val="2"/>
          <w:lang w:val="ro-RO"/>
          <w14:ligatures w14:val="standardContextual"/>
        </w:rPr>
        <w:t>privind</w:t>
      </w:r>
      <w:r w:rsidR="0035036E" w:rsidRPr="00BA04FE">
        <w:rPr>
          <w:rFonts w:ascii="Times New Roman" w:eastAsiaTheme="minorEastAsia" w:hAnsi="Times New Roman" w:cs="Times New Roman"/>
          <w:color w:val="000000"/>
          <w:spacing w:val="94"/>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m</w:t>
      </w:r>
      <w:r w:rsidR="004A144D" w:rsidRPr="00BA04FE">
        <w:rPr>
          <w:rFonts w:ascii="Times New Roman" w:eastAsiaTheme="minorEastAsia" w:hAnsi="Times New Roman" w:cs="Times New Roman"/>
          <w:color w:val="000000"/>
          <w:kern w:val="2"/>
          <w:lang w:val="ro-RO"/>
          <w14:ligatures w14:val="standardContextual"/>
        </w:rPr>
        <w:t>odificarea</w:t>
      </w:r>
      <w:r w:rsidRPr="00BA04FE">
        <w:rPr>
          <w:rFonts w:ascii="Times New Roman" w:eastAsiaTheme="minorEastAsia" w:hAnsi="Times New Roman" w:cs="Times New Roman"/>
          <w:color w:val="000000"/>
          <w:kern w:val="2"/>
          <w:lang w:val="ro-RO"/>
          <w14:ligatures w14:val="standardContextual"/>
        </w:rPr>
        <w:t xml:space="preserve"> contractului</w:t>
      </w:r>
      <w:r w:rsidRPr="00BA04FE">
        <w:rPr>
          <w:rFonts w:ascii="Times New Roman" w:eastAsiaTheme="minorEastAsia" w:hAnsi="Times New Roman" w:cs="Times New Roman"/>
          <w:color w:val="000000"/>
          <w:spacing w:val="31"/>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nr.</w:t>
      </w:r>
      <w:r w:rsidRPr="00BA04FE">
        <w:rPr>
          <w:rFonts w:ascii="Times New Roman" w:eastAsiaTheme="minorEastAsia" w:hAnsi="Times New Roman" w:cs="Times New Roman"/>
          <w:color w:val="000000"/>
          <w:spacing w:val="32"/>
          <w:kern w:val="2"/>
          <w:lang w:val="ro-RO"/>
          <w14:ligatures w14:val="standardContextual"/>
        </w:rPr>
        <w:t xml:space="preserve"> </w:t>
      </w:r>
      <w:r w:rsidR="009543F2" w:rsidRPr="00BA04FE">
        <w:rPr>
          <w:rFonts w:ascii="Times New Roman" w:eastAsiaTheme="minorEastAsia" w:hAnsi="Times New Roman" w:cs="Times New Roman"/>
          <w:color w:val="000000"/>
          <w:kern w:val="2"/>
          <w:lang w:val="ro-RO"/>
          <w14:ligatures w14:val="standardContextual"/>
        </w:rPr>
        <w:t>3697</w:t>
      </w:r>
      <w:r w:rsidR="0035036E" w:rsidRPr="00BA04FE">
        <w:rPr>
          <w:rFonts w:ascii="Times New Roman" w:eastAsiaTheme="minorEastAsia" w:hAnsi="Times New Roman" w:cs="Times New Roman"/>
          <w:color w:val="000000"/>
          <w:kern w:val="2"/>
          <w:lang w:val="ro-RO"/>
          <w14:ligatures w14:val="standardContextual"/>
        </w:rPr>
        <w:t>/</w:t>
      </w:r>
      <w:r w:rsidR="00CF1FC4" w:rsidRPr="00BA04FE">
        <w:rPr>
          <w:rFonts w:ascii="Times New Roman" w:eastAsiaTheme="minorEastAsia" w:hAnsi="Times New Roman" w:cs="Times New Roman"/>
          <w:color w:val="000000"/>
          <w:kern w:val="2"/>
          <w:lang w:val="ro-RO"/>
          <w14:ligatures w14:val="standardContextual"/>
        </w:rPr>
        <w:t>1</w:t>
      </w:r>
      <w:r w:rsidR="009543F2" w:rsidRPr="00BA04FE">
        <w:rPr>
          <w:rFonts w:ascii="Times New Roman" w:eastAsiaTheme="minorEastAsia" w:hAnsi="Times New Roman" w:cs="Times New Roman"/>
          <w:color w:val="000000"/>
          <w:kern w:val="2"/>
          <w:lang w:val="ro-RO"/>
          <w14:ligatures w14:val="standardContextual"/>
        </w:rPr>
        <w:t>4</w:t>
      </w:r>
      <w:r w:rsidR="0035036E" w:rsidRPr="00BA04FE">
        <w:rPr>
          <w:rFonts w:ascii="Times New Roman" w:eastAsiaTheme="minorEastAsia" w:hAnsi="Times New Roman" w:cs="Times New Roman"/>
          <w:color w:val="000000"/>
          <w:kern w:val="2"/>
          <w:lang w:val="ro-RO"/>
          <w14:ligatures w14:val="standardContextual"/>
        </w:rPr>
        <w:t>.</w:t>
      </w:r>
      <w:r w:rsidR="009543F2" w:rsidRPr="00BA04FE">
        <w:rPr>
          <w:rFonts w:ascii="Times New Roman" w:eastAsiaTheme="minorEastAsia" w:hAnsi="Times New Roman" w:cs="Times New Roman"/>
          <w:color w:val="000000"/>
          <w:kern w:val="2"/>
          <w:lang w:val="ro-RO"/>
          <w14:ligatures w14:val="standardContextual"/>
        </w:rPr>
        <w:t>08</w:t>
      </w:r>
      <w:r w:rsidR="0035036E" w:rsidRPr="00BA04FE">
        <w:rPr>
          <w:rFonts w:ascii="Times New Roman" w:eastAsiaTheme="minorEastAsia" w:hAnsi="Times New Roman" w:cs="Times New Roman"/>
          <w:color w:val="000000"/>
          <w:kern w:val="2"/>
          <w:lang w:val="ro-RO"/>
          <w14:ligatures w14:val="standardContextual"/>
        </w:rPr>
        <w:t>.202</w:t>
      </w:r>
      <w:r w:rsidR="009543F2" w:rsidRPr="00BA04FE">
        <w:rPr>
          <w:rFonts w:ascii="Times New Roman" w:eastAsiaTheme="minorEastAsia" w:hAnsi="Times New Roman" w:cs="Times New Roman"/>
          <w:color w:val="000000"/>
          <w:kern w:val="2"/>
          <w:lang w:val="ro-RO"/>
          <w14:ligatures w14:val="standardContextual"/>
        </w:rPr>
        <w:t>4</w:t>
      </w:r>
      <w:r w:rsidRPr="00BA04FE">
        <w:rPr>
          <w:rFonts w:ascii="Times New Roman" w:hAnsi="Times New Roman" w:cs="Times New Roman"/>
          <w:lang w:val="ro-RO"/>
        </w:rPr>
        <w:t>,</w:t>
      </w:r>
      <w:r w:rsidRPr="00BA04FE">
        <w:rPr>
          <w:rFonts w:ascii="Times New Roman" w:eastAsiaTheme="minorEastAsia" w:hAnsi="Times New Roman" w:cs="Times New Roman"/>
          <w:color w:val="000000"/>
          <w:spacing w:val="35"/>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în</w:t>
      </w:r>
      <w:r w:rsidRPr="00BA04FE">
        <w:rPr>
          <w:rFonts w:ascii="Times New Roman" w:eastAsiaTheme="minorEastAsia" w:hAnsi="Times New Roman" w:cs="Times New Roman"/>
          <w:color w:val="000000"/>
          <w:spacing w:val="31"/>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temeiul</w:t>
      </w:r>
      <w:r w:rsidRPr="00BA04FE">
        <w:rPr>
          <w:rFonts w:ascii="Times New Roman" w:eastAsiaTheme="minorEastAsia" w:hAnsi="Times New Roman" w:cs="Times New Roman"/>
          <w:color w:val="000000"/>
          <w:spacing w:val="31"/>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prevederilor</w:t>
      </w:r>
      <w:r w:rsidRPr="00BA04FE">
        <w:rPr>
          <w:rFonts w:ascii="Times New Roman" w:eastAsiaTheme="minorEastAsia" w:hAnsi="Times New Roman" w:cs="Times New Roman"/>
          <w:color w:val="000000"/>
          <w:spacing w:val="35"/>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art.</w:t>
      </w:r>
      <w:r w:rsidRPr="00BA04FE">
        <w:rPr>
          <w:rFonts w:ascii="Times New Roman" w:eastAsiaTheme="minorEastAsia" w:hAnsi="Times New Roman" w:cs="Times New Roman"/>
          <w:color w:val="000000"/>
          <w:spacing w:val="33"/>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3</w:t>
      </w:r>
      <w:r w:rsidR="00CF1FC4" w:rsidRPr="00BA04FE">
        <w:rPr>
          <w:rFonts w:ascii="Times New Roman" w:eastAsiaTheme="minorEastAsia" w:hAnsi="Times New Roman" w:cs="Times New Roman"/>
          <w:color w:val="000000"/>
          <w:kern w:val="2"/>
          <w:lang w:val="ro-RO"/>
          <w14:ligatures w14:val="standardContextual"/>
        </w:rPr>
        <w:t>4</w:t>
      </w:r>
      <w:r w:rsidR="00C2258B" w:rsidRPr="00BA04FE">
        <w:rPr>
          <w:rFonts w:ascii="Times New Roman" w:eastAsiaTheme="minorEastAsia" w:hAnsi="Times New Roman" w:cs="Times New Roman"/>
          <w:color w:val="000000"/>
          <w:kern w:val="2"/>
          <w:lang w:val="ro-RO"/>
          <w14:ligatures w14:val="standardContextual"/>
        </w:rPr>
        <w:t xml:space="preserve"> și 35</w:t>
      </w:r>
      <w:r w:rsidRPr="00BA04FE">
        <w:rPr>
          <w:rFonts w:ascii="Times New Roman" w:eastAsiaTheme="minorEastAsia" w:hAnsi="Times New Roman" w:cs="Times New Roman"/>
          <w:color w:val="000000"/>
          <w:spacing w:val="31"/>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din</w:t>
      </w:r>
      <w:r w:rsidR="002D02BA" w:rsidRPr="00BA04FE">
        <w:rPr>
          <w:rFonts w:ascii="Times New Roman" w:eastAsiaTheme="minorEastAsia" w:hAnsi="Times New Roman" w:cs="Times New Roman"/>
          <w:color w:val="000000"/>
          <w:spacing w:val="32"/>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contract,</w:t>
      </w:r>
      <w:r w:rsidRPr="00BA04FE">
        <w:rPr>
          <w:rFonts w:ascii="Times New Roman" w:eastAsiaTheme="minorEastAsia" w:hAnsi="Times New Roman" w:cs="Times New Roman"/>
          <w:color w:val="000000"/>
          <w:spacing w:val="38"/>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părțile</w:t>
      </w:r>
      <w:r w:rsidRPr="00BA04FE">
        <w:rPr>
          <w:rFonts w:ascii="Times New Roman" w:eastAsiaTheme="minorEastAsia" w:hAnsi="Times New Roman" w:cs="Times New Roman"/>
          <w:color w:val="000000"/>
          <w:spacing w:val="35"/>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au convenit</w:t>
      </w:r>
      <w:r w:rsidRPr="00BA04FE">
        <w:rPr>
          <w:rFonts w:ascii="Times New Roman" w:eastAsiaTheme="minorEastAsia" w:hAnsi="Times New Roman" w:cs="Times New Roman"/>
          <w:color w:val="000000"/>
          <w:spacing w:val="45"/>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încheierea</w:t>
      </w:r>
      <w:r w:rsidRPr="00BA04FE">
        <w:rPr>
          <w:rFonts w:ascii="Times New Roman" w:eastAsiaTheme="minorEastAsia" w:hAnsi="Times New Roman" w:cs="Times New Roman"/>
          <w:color w:val="000000"/>
          <w:spacing w:val="44"/>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prezentului</w:t>
      </w:r>
      <w:r w:rsidRPr="00BA04FE">
        <w:rPr>
          <w:rFonts w:ascii="Times New Roman" w:eastAsiaTheme="minorEastAsia" w:hAnsi="Times New Roman" w:cs="Times New Roman"/>
          <w:color w:val="000000"/>
          <w:spacing w:val="43"/>
          <w:kern w:val="2"/>
          <w:lang w:val="ro-RO"/>
          <w14:ligatures w14:val="standardContextual"/>
        </w:rPr>
        <w:t xml:space="preserve"> </w:t>
      </w:r>
      <w:r w:rsidRPr="00BA04FE">
        <w:rPr>
          <w:rFonts w:ascii="Times New Roman" w:eastAsiaTheme="minorEastAsia" w:hAnsi="Times New Roman" w:cs="Times New Roman"/>
          <w:color w:val="000000"/>
          <w:spacing w:val="-1"/>
          <w:kern w:val="2"/>
          <w:lang w:val="ro-RO"/>
          <w14:ligatures w14:val="standardContextual"/>
        </w:rPr>
        <w:t>act</w:t>
      </w:r>
      <w:r w:rsidRPr="00BA04FE">
        <w:rPr>
          <w:rFonts w:ascii="Times New Roman" w:eastAsiaTheme="minorEastAsia" w:hAnsi="Times New Roman" w:cs="Times New Roman"/>
          <w:color w:val="000000"/>
          <w:spacing w:val="44"/>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adiţional</w:t>
      </w:r>
      <w:r w:rsidRPr="00BA04FE">
        <w:rPr>
          <w:rFonts w:ascii="Times New Roman" w:eastAsiaTheme="minorEastAsia" w:hAnsi="Times New Roman" w:cs="Times New Roman"/>
          <w:color w:val="000000"/>
          <w:spacing w:val="44"/>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conform</w:t>
      </w:r>
      <w:r w:rsidRPr="00BA04FE">
        <w:rPr>
          <w:rFonts w:ascii="Times New Roman" w:eastAsiaTheme="minorEastAsia" w:hAnsi="Times New Roman" w:cs="Times New Roman"/>
          <w:color w:val="000000"/>
          <w:spacing w:val="48"/>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termenilor</w:t>
      </w:r>
      <w:r w:rsidRPr="00BA04FE">
        <w:rPr>
          <w:rFonts w:ascii="Times New Roman" w:eastAsiaTheme="minorEastAsia" w:hAnsi="Times New Roman" w:cs="Times New Roman"/>
          <w:color w:val="000000"/>
          <w:spacing w:val="43"/>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și</w:t>
      </w:r>
      <w:r w:rsidRPr="00BA04FE">
        <w:rPr>
          <w:rFonts w:ascii="Times New Roman" w:eastAsiaTheme="minorEastAsia" w:hAnsi="Times New Roman" w:cs="Times New Roman"/>
          <w:color w:val="000000"/>
          <w:spacing w:val="43"/>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condiţiilor</w:t>
      </w:r>
      <w:r w:rsidRPr="00BA04FE">
        <w:rPr>
          <w:rFonts w:ascii="Times New Roman" w:eastAsiaTheme="minorEastAsia" w:hAnsi="Times New Roman" w:cs="Times New Roman"/>
          <w:color w:val="000000"/>
          <w:spacing w:val="45"/>
          <w:kern w:val="2"/>
          <w:lang w:val="ro-RO"/>
          <w14:ligatures w14:val="standardContextual"/>
        </w:rPr>
        <w:t xml:space="preserve"> </w:t>
      </w:r>
      <w:r w:rsidRPr="00BA04FE">
        <w:rPr>
          <w:rFonts w:ascii="Times New Roman" w:eastAsiaTheme="minorEastAsia" w:hAnsi="Times New Roman" w:cs="Times New Roman"/>
          <w:color w:val="000000"/>
          <w:kern w:val="2"/>
          <w:lang w:val="ro-RO"/>
          <w14:ligatures w14:val="standardContextual"/>
        </w:rPr>
        <w:t>stipulate astfel:</w:t>
      </w:r>
    </w:p>
    <w:p w14:paraId="747B4345" w14:textId="744BFEE0" w:rsidR="00493A28" w:rsidRPr="00BA04FE" w:rsidRDefault="00E75261" w:rsidP="002D02BA">
      <w:pPr>
        <w:widowControl w:val="0"/>
        <w:autoSpaceDE w:val="0"/>
        <w:autoSpaceDN w:val="0"/>
        <w:spacing w:before="240" w:after="0" w:line="276" w:lineRule="auto"/>
        <w:jc w:val="both"/>
        <w:rPr>
          <w:rFonts w:ascii="Times New Roman" w:eastAsiaTheme="minorEastAsia" w:hAnsi="Times New Roman" w:cs="Times New Roman"/>
          <w:color w:val="000000"/>
          <w:kern w:val="2"/>
          <w:lang w:val="ro-RO"/>
          <w14:ligatures w14:val="standardContextual"/>
        </w:rPr>
      </w:pPr>
      <w:r w:rsidRPr="00BA04FE">
        <w:rPr>
          <w:rFonts w:ascii="Times New Roman" w:eastAsiaTheme="minorEastAsia" w:hAnsi="Times New Roman" w:cs="Times New Roman"/>
          <w:b/>
          <w:color w:val="000000"/>
          <w:kern w:val="2"/>
          <w:lang w:val="ro-RO"/>
          <w14:ligatures w14:val="standardContextual"/>
        </w:rPr>
        <w:t>Art.I.</w:t>
      </w:r>
      <w:r w:rsidRPr="00BA04FE">
        <w:rPr>
          <w:rFonts w:ascii="Times New Roman" w:eastAsiaTheme="minorEastAsia" w:hAnsi="Times New Roman" w:cs="Times New Roman"/>
          <w:b/>
          <w:color w:val="000000"/>
          <w:spacing w:val="26"/>
          <w:kern w:val="2"/>
          <w:lang w:val="ro-RO"/>
          <w14:ligatures w14:val="standardContextual"/>
        </w:rPr>
        <w:t xml:space="preserve"> </w:t>
      </w:r>
      <w:r w:rsidR="00B41A55" w:rsidRPr="00BA04FE">
        <w:rPr>
          <w:rFonts w:ascii="Times New Roman" w:eastAsiaTheme="minorEastAsia" w:hAnsi="Times New Roman" w:cs="Times New Roman"/>
          <w:color w:val="000000"/>
          <w:kern w:val="2"/>
          <w:lang w:val="ro-RO"/>
          <w14:ligatures w14:val="standardContextual"/>
        </w:rPr>
        <w:t xml:space="preserve">Tariful </w:t>
      </w:r>
      <w:r w:rsidR="00493A28" w:rsidRPr="00BA04FE">
        <w:rPr>
          <w:rFonts w:ascii="Times New Roman" w:hAnsi="Times New Roman" w:cs="Times New Roman"/>
          <w:lang w:val="ro-RO"/>
        </w:rPr>
        <w:t xml:space="preserve"> pentru colectare</w:t>
      </w:r>
      <w:r w:rsidR="00C2258B" w:rsidRPr="00BA04FE">
        <w:rPr>
          <w:rFonts w:ascii="Times New Roman" w:hAnsi="Times New Roman" w:cs="Times New Roman"/>
          <w:lang w:val="ro-RO"/>
        </w:rPr>
        <w:t>a</w:t>
      </w:r>
      <w:r w:rsidR="00493A28" w:rsidRPr="00BA04FE">
        <w:rPr>
          <w:rFonts w:ascii="Times New Roman" w:hAnsi="Times New Roman" w:cs="Times New Roman"/>
          <w:lang w:val="ro-RO"/>
        </w:rPr>
        <w:t xml:space="preserve"> separată și transportul separat, al </w:t>
      </w:r>
      <w:r w:rsidR="00C2258B" w:rsidRPr="00BA04FE">
        <w:rPr>
          <w:rFonts w:ascii="Times New Roman" w:hAnsi="Times New Roman" w:cs="Times New Roman"/>
          <w:lang w:val="ro-RO"/>
        </w:rPr>
        <w:t>d</w:t>
      </w:r>
      <w:r w:rsidR="00493A28" w:rsidRPr="00BA04FE">
        <w:rPr>
          <w:rFonts w:ascii="Times New Roman" w:hAnsi="Times New Roman" w:cs="Times New Roman"/>
          <w:lang w:val="ro-RO"/>
        </w:rPr>
        <w:t xml:space="preserve">eșeurilor </w:t>
      </w:r>
      <w:r w:rsidR="00C2258B" w:rsidRPr="00BA04FE">
        <w:rPr>
          <w:rFonts w:ascii="Times New Roman" w:hAnsi="Times New Roman" w:cs="Times New Roman"/>
          <w:lang w:val="ro-RO"/>
        </w:rPr>
        <w:t xml:space="preserve">reciclabile din deșeurile </w:t>
      </w:r>
      <w:r w:rsidR="009F332F" w:rsidRPr="00BA04FE">
        <w:rPr>
          <w:rFonts w:ascii="Times New Roman" w:hAnsi="Times New Roman" w:cs="Times New Roman"/>
          <w:lang w:val="ro-RO"/>
        </w:rPr>
        <w:t>municipale</w:t>
      </w:r>
      <w:r w:rsidR="00493A28" w:rsidRPr="00BA04FE">
        <w:rPr>
          <w:rFonts w:ascii="Times New Roman" w:hAnsi="Times New Roman" w:cs="Times New Roman"/>
          <w:lang w:val="ro-RO"/>
        </w:rPr>
        <w:t>,</w:t>
      </w:r>
      <w:r w:rsidR="00493A28" w:rsidRPr="00BA04FE">
        <w:rPr>
          <w:rFonts w:ascii="Times New Roman" w:eastAsiaTheme="minorEastAsia" w:hAnsi="Times New Roman" w:cs="Times New Roman"/>
          <w:color w:val="000000"/>
          <w:kern w:val="2"/>
          <w:lang w:val="ro-RO"/>
          <w14:ligatures w14:val="standardContextual"/>
        </w:rPr>
        <w:t xml:space="preserve"> </w:t>
      </w:r>
      <w:r w:rsidR="00CC2753" w:rsidRPr="00BA04FE">
        <w:rPr>
          <w:rFonts w:ascii="Times New Roman" w:eastAsiaTheme="minorEastAsia" w:hAnsi="Times New Roman" w:cs="Times New Roman"/>
          <w:color w:val="000000"/>
          <w:kern w:val="2"/>
          <w:lang w:val="ro-RO"/>
          <w14:ligatures w14:val="standardContextual"/>
        </w:rPr>
        <w:t>prevăzut la art. 1</w:t>
      </w:r>
      <w:r w:rsidR="009F332F" w:rsidRPr="00BA04FE">
        <w:rPr>
          <w:rFonts w:ascii="Times New Roman" w:eastAsiaTheme="minorEastAsia" w:hAnsi="Times New Roman" w:cs="Times New Roman"/>
          <w:color w:val="000000"/>
          <w:kern w:val="2"/>
          <w:lang w:val="ro-RO"/>
          <w14:ligatures w14:val="standardContextual"/>
        </w:rPr>
        <w:t>3</w:t>
      </w:r>
      <w:r w:rsidR="00CC2753" w:rsidRPr="00BA04FE">
        <w:rPr>
          <w:rFonts w:ascii="Times New Roman" w:eastAsiaTheme="minorEastAsia" w:hAnsi="Times New Roman" w:cs="Times New Roman"/>
          <w:color w:val="000000"/>
          <w:kern w:val="2"/>
          <w:lang w:val="ro-RO"/>
          <w14:ligatures w14:val="standardContextual"/>
        </w:rPr>
        <w:t xml:space="preserve"> alin. (1) lit. a</w:t>
      </w:r>
      <w:r w:rsidR="004F762E" w:rsidRPr="00BA04FE">
        <w:rPr>
          <w:rFonts w:ascii="Times New Roman" w:eastAsiaTheme="minorEastAsia" w:hAnsi="Times New Roman" w:cs="Times New Roman"/>
          <w:color w:val="000000"/>
          <w:kern w:val="2"/>
          <w:lang w:val="ro-RO"/>
          <w14:ligatures w14:val="standardContextual"/>
        </w:rPr>
        <w:t>)</w:t>
      </w:r>
      <w:r w:rsidR="009F332F" w:rsidRPr="00BA04FE">
        <w:rPr>
          <w:rFonts w:ascii="Times New Roman" w:eastAsiaTheme="minorEastAsia" w:hAnsi="Times New Roman" w:cs="Times New Roman"/>
          <w:color w:val="000000"/>
          <w:kern w:val="2"/>
          <w:lang w:val="ro-RO"/>
          <w14:ligatures w14:val="standardContextual"/>
        </w:rPr>
        <w:t>-</w:t>
      </w:r>
      <w:r w:rsidR="004F762E" w:rsidRPr="00BA04FE">
        <w:rPr>
          <w:rFonts w:ascii="Times New Roman" w:eastAsiaTheme="minorEastAsia" w:hAnsi="Times New Roman" w:cs="Times New Roman"/>
          <w:color w:val="000000"/>
          <w:kern w:val="2"/>
          <w:lang w:val="ro-RO"/>
          <w14:ligatures w14:val="standardContextual"/>
        </w:rPr>
        <w:t>(</w:t>
      </w:r>
      <w:r w:rsidR="009F332F" w:rsidRPr="00BA04FE">
        <w:rPr>
          <w:rFonts w:ascii="Times New Roman" w:eastAsiaTheme="minorEastAsia" w:hAnsi="Times New Roman" w:cs="Times New Roman"/>
          <w:color w:val="000000"/>
          <w:kern w:val="2"/>
          <w:lang w:val="ro-RO"/>
          <w14:ligatures w14:val="standardContextual"/>
        </w:rPr>
        <w:t>i</w:t>
      </w:r>
      <w:r w:rsidR="004F762E" w:rsidRPr="00BA04FE">
        <w:rPr>
          <w:rFonts w:ascii="Times New Roman" w:eastAsiaTheme="minorEastAsia" w:hAnsi="Times New Roman" w:cs="Times New Roman"/>
          <w:color w:val="000000"/>
          <w:kern w:val="2"/>
          <w:lang w:val="ro-RO"/>
          <w14:ligatures w14:val="standardContextual"/>
        </w:rPr>
        <w:t>)</w:t>
      </w:r>
      <w:r w:rsidR="00CC2753" w:rsidRPr="00BA04FE">
        <w:rPr>
          <w:rFonts w:ascii="Times New Roman" w:eastAsiaTheme="minorEastAsia" w:hAnsi="Times New Roman" w:cs="Times New Roman"/>
          <w:color w:val="000000"/>
          <w:kern w:val="2"/>
          <w:lang w:val="ro-RO"/>
          <w14:ligatures w14:val="standardContextual"/>
        </w:rPr>
        <w:t xml:space="preserve">  este de   </w:t>
      </w:r>
      <w:r w:rsidR="00CC68E6" w:rsidRPr="00BA04FE">
        <w:rPr>
          <w:rFonts w:ascii="Times New Roman" w:eastAsiaTheme="minorEastAsia" w:hAnsi="Times New Roman" w:cs="Times New Roman"/>
          <w:b/>
          <w:bCs/>
          <w:color w:val="000000"/>
          <w:kern w:val="2"/>
          <w:lang w:val="ro-RO"/>
          <w14:ligatures w14:val="standardContextual"/>
        </w:rPr>
        <w:t>544,46</w:t>
      </w:r>
      <w:r w:rsidR="00F207EA" w:rsidRPr="00BA04FE">
        <w:rPr>
          <w:rFonts w:ascii="Times New Roman" w:eastAsiaTheme="minorEastAsia" w:hAnsi="Times New Roman" w:cs="Times New Roman"/>
          <w:b/>
          <w:bCs/>
          <w:color w:val="000000"/>
          <w:kern w:val="2"/>
          <w:lang w:val="ro-RO"/>
          <w14:ligatures w14:val="standardContextual"/>
        </w:rPr>
        <w:t xml:space="preserve"> lei/tonă, fără TVA</w:t>
      </w:r>
      <w:r w:rsidR="00CC2753" w:rsidRPr="00BA04FE">
        <w:rPr>
          <w:rFonts w:ascii="Times New Roman" w:eastAsiaTheme="minorEastAsia" w:hAnsi="Times New Roman" w:cs="Times New Roman"/>
          <w:b/>
          <w:bCs/>
          <w:color w:val="000000"/>
          <w:kern w:val="2"/>
          <w:lang w:val="ro-RO"/>
          <w14:ligatures w14:val="standardContextual"/>
        </w:rPr>
        <w:t>.</w:t>
      </w:r>
    </w:p>
    <w:p w14:paraId="37EBD9AD" w14:textId="46778B49" w:rsidR="00493A28" w:rsidRPr="00BA04FE" w:rsidRDefault="002D02BA" w:rsidP="00077E45">
      <w:pPr>
        <w:widowControl w:val="0"/>
        <w:autoSpaceDE w:val="0"/>
        <w:autoSpaceDN w:val="0"/>
        <w:spacing w:after="0" w:line="276" w:lineRule="auto"/>
        <w:jc w:val="both"/>
        <w:rPr>
          <w:rFonts w:ascii="Times New Roman" w:eastAsiaTheme="minorEastAsia" w:hAnsi="Times New Roman" w:cs="Times New Roman"/>
          <w:color w:val="000000"/>
          <w:spacing w:val="24"/>
          <w:kern w:val="2"/>
          <w:lang w:val="it-IT"/>
          <w14:ligatures w14:val="standardContextual"/>
        </w:rPr>
      </w:pPr>
      <w:r w:rsidRPr="00BA04FE">
        <w:rPr>
          <w:rFonts w:ascii="Times New Roman" w:eastAsiaTheme="minorEastAsia" w:hAnsi="Times New Roman" w:cs="Times New Roman"/>
          <w:b/>
          <w:color w:val="000000"/>
          <w:kern w:val="2"/>
          <w:lang w:val="ro-RO"/>
          <w14:ligatures w14:val="standardContextual"/>
        </w:rPr>
        <w:t>Art.II.</w:t>
      </w:r>
      <w:r w:rsidRPr="00BA04FE">
        <w:rPr>
          <w:rFonts w:ascii="Times New Roman" w:eastAsiaTheme="minorEastAsia" w:hAnsi="Times New Roman" w:cs="Times New Roman"/>
          <w:b/>
          <w:color w:val="000000"/>
          <w:spacing w:val="18"/>
          <w:kern w:val="2"/>
          <w:lang w:val="ro-RO"/>
          <w14:ligatures w14:val="standardContextual"/>
        </w:rPr>
        <w:t xml:space="preserve"> </w:t>
      </w:r>
      <w:r w:rsidR="00CC2753" w:rsidRPr="00BA04FE">
        <w:rPr>
          <w:rFonts w:ascii="Times New Roman" w:eastAsiaTheme="minorEastAsia" w:hAnsi="Times New Roman" w:cs="Times New Roman"/>
          <w:color w:val="000000"/>
          <w:kern w:val="2"/>
          <w:lang w:val="ro-RO"/>
          <w14:ligatures w14:val="standardContextual"/>
        </w:rPr>
        <w:t xml:space="preserve">Tariful </w:t>
      </w:r>
      <w:r w:rsidR="00CC2753" w:rsidRPr="00BA04FE">
        <w:rPr>
          <w:rFonts w:ascii="Times New Roman" w:hAnsi="Times New Roman" w:cs="Times New Roman"/>
          <w:lang w:val="ro-RO"/>
        </w:rPr>
        <w:t xml:space="preserve"> pentru</w:t>
      </w:r>
      <w:r w:rsidR="00493A28" w:rsidRPr="00BA04FE">
        <w:rPr>
          <w:rFonts w:ascii="Times New Roman" w:hAnsi="Times New Roman" w:cs="Times New Roman"/>
          <w:lang w:val="ro-RO"/>
        </w:rPr>
        <w:t xml:space="preserve"> colectare</w:t>
      </w:r>
      <w:r w:rsidR="009F332F" w:rsidRPr="00BA04FE">
        <w:rPr>
          <w:rFonts w:ascii="Times New Roman" w:hAnsi="Times New Roman" w:cs="Times New Roman"/>
          <w:lang w:val="ro-RO"/>
        </w:rPr>
        <w:t>a</w:t>
      </w:r>
      <w:r w:rsidR="00493A28" w:rsidRPr="00BA04FE">
        <w:rPr>
          <w:rFonts w:ascii="Times New Roman" w:hAnsi="Times New Roman" w:cs="Times New Roman"/>
          <w:lang w:val="ro-RO"/>
        </w:rPr>
        <w:t xml:space="preserve"> separată și transportul separat </w:t>
      </w:r>
      <w:r w:rsidR="009F332F" w:rsidRPr="00BA04FE">
        <w:rPr>
          <w:rFonts w:ascii="Times New Roman" w:hAnsi="Times New Roman" w:cs="Times New Roman"/>
          <w:color w:val="000000"/>
          <w:kern w:val="2"/>
          <w:lang w:val="ro-RO"/>
        </w:rPr>
        <w:t>separat al deșeurilor reziduale și a biodeșeurilor din deșeurile municipale, inclusiv a reziduurilor menajere și similare</w:t>
      </w:r>
      <w:r w:rsidR="00CC2753" w:rsidRPr="00BA04FE">
        <w:rPr>
          <w:rFonts w:ascii="Times New Roman" w:hAnsi="Times New Roman" w:cs="Times New Roman"/>
          <w:lang w:val="ro-RO"/>
        </w:rPr>
        <w:t>,</w:t>
      </w:r>
      <w:r w:rsidR="00CC2753" w:rsidRPr="00BA04FE">
        <w:rPr>
          <w:rFonts w:ascii="Times New Roman" w:eastAsiaTheme="minorEastAsia" w:hAnsi="Times New Roman" w:cs="Times New Roman"/>
          <w:color w:val="000000"/>
          <w:kern w:val="2"/>
          <w:lang w:val="ro-RO"/>
          <w14:ligatures w14:val="standardContextual"/>
        </w:rPr>
        <w:t xml:space="preserve"> prevăzut la art. 1</w:t>
      </w:r>
      <w:r w:rsidR="009F332F" w:rsidRPr="00BA04FE">
        <w:rPr>
          <w:rFonts w:ascii="Times New Roman" w:eastAsiaTheme="minorEastAsia" w:hAnsi="Times New Roman" w:cs="Times New Roman"/>
          <w:color w:val="000000"/>
          <w:kern w:val="2"/>
          <w:lang w:val="ro-RO"/>
          <w14:ligatures w14:val="standardContextual"/>
        </w:rPr>
        <w:t>3</w:t>
      </w:r>
      <w:r w:rsidR="00CC2753" w:rsidRPr="00BA04FE">
        <w:rPr>
          <w:rFonts w:ascii="Times New Roman" w:eastAsiaTheme="minorEastAsia" w:hAnsi="Times New Roman" w:cs="Times New Roman"/>
          <w:color w:val="000000"/>
          <w:kern w:val="2"/>
          <w:lang w:val="ro-RO"/>
          <w14:ligatures w14:val="standardContextual"/>
        </w:rPr>
        <w:t xml:space="preserve"> alin. (1) lit. </w:t>
      </w:r>
      <w:r w:rsidR="009C0852" w:rsidRPr="00BA04FE">
        <w:rPr>
          <w:rFonts w:ascii="Times New Roman" w:eastAsiaTheme="minorEastAsia" w:hAnsi="Times New Roman" w:cs="Times New Roman"/>
          <w:color w:val="000000"/>
          <w:kern w:val="2"/>
          <w:lang w:val="ro-RO"/>
          <w14:ligatures w14:val="standardContextual"/>
        </w:rPr>
        <w:t>c</w:t>
      </w:r>
      <w:r w:rsidR="004F762E" w:rsidRPr="00BA04FE">
        <w:rPr>
          <w:rFonts w:ascii="Times New Roman" w:eastAsiaTheme="minorEastAsia" w:hAnsi="Times New Roman" w:cs="Times New Roman"/>
          <w:color w:val="000000"/>
          <w:kern w:val="2"/>
          <w:lang w:val="ro-RO"/>
          <w14:ligatures w14:val="standardContextual"/>
        </w:rPr>
        <w:t>)</w:t>
      </w:r>
      <w:r w:rsidR="009F332F" w:rsidRPr="00BA04FE">
        <w:rPr>
          <w:rFonts w:ascii="Times New Roman" w:eastAsiaTheme="minorEastAsia" w:hAnsi="Times New Roman" w:cs="Times New Roman"/>
          <w:color w:val="000000"/>
          <w:kern w:val="2"/>
          <w:lang w:val="ro-RO"/>
          <w14:ligatures w14:val="standardContextual"/>
        </w:rPr>
        <w:t>-</w:t>
      </w:r>
      <w:r w:rsidR="004F762E" w:rsidRPr="00BA04FE">
        <w:rPr>
          <w:rFonts w:ascii="Times New Roman" w:eastAsiaTheme="minorEastAsia" w:hAnsi="Times New Roman" w:cs="Times New Roman"/>
          <w:color w:val="000000"/>
          <w:kern w:val="2"/>
          <w:lang w:val="ro-RO"/>
          <w14:ligatures w14:val="standardContextual"/>
        </w:rPr>
        <w:t>(</w:t>
      </w:r>
      <w:r w:rsidR="009F332F" w:rsidRPr="00BA04FE">
        <w:rPr>
          <w:rFonts w:ascii="Times New Roman" w:eastAsiaTheme="minorEastAsia" w:hAnsi="Times New Roman" w:cs="Times New Roman"/>
          <w:color w:val="000000"/>
          <w:kern w:val="2"/>
          <w:lang w:val="ro-RO"/>
          <w14:ligatures w14:val="standardContextual"/>
        </w:rPr>
        <w:t>i</w:t>
      </w:r>
      <w:r w:rsidR="004F762E" w:rsidRPr="00BA04FE">
        <w:rPr>
          <w:rFonts w:ascii="Times New Roman" w:eastAsiaTheme="minorEastAsia" w:hAnsi="Times New Roman" w:cs="Times New Roman"/>
          <w:color w:val="000000"/>
          <w:kern w:val="2"/>
          <w:lang w:val="ro-RO"/>
          <w14:ligatures w14:val="standardContextual"/>
        </w:rPr>
        <w:t>)</w:t>
      </w:r>
      <w:r w:rsidR="00CC2753" w:rsidRPr="00BA04FE">
        <w:rPr>
          <w:rFonts w:ascii="Times New Roman" w:eastAsiaTheme="minorEastAsia" w:hAnsi="Times New Roman" w:cs="Times New Roman"/>
          <w:color w:val="000000"/>
          <w:kern w:val="2"/>
          <w:lang w:val="ro-RO"/>
          <w14:ligatures w14:val="standardContextual"/>
        </w:rPr>
        <w:t xml:space="preserve">  este de    </w:t>
      </w:r>
      <w:r w:rsidR="00CC68E6" w:rsidRPr="00BA04FE">
        <w:rPr>
          <w:rFonts w:ascii="Times New Roman" w:eastAsiaTheme="minorEastAsia" w:hAnsi="Times New Roman" w:cs="Times New Roman"/>
          <w:b/>
          <w:bCs/>
          <w:color w:val="000000"/>
          <w:kern w:val="2"/>
          <w:lang w:val="it-IT"/>
          <w14:ligatures w14:val="standardContextual"/>
        </w:rPr>
        <w:t>504,06</w:t>
      </w:r>
      <w:r w:rsidR="00CC2753" w:rsidRPr="00BA04FE">
        <w:rPr>
          <w:rFonts w:ascii="Times New Roman" w:eastAsiaTheme="minorEastAsia" w:hAnsi="Times New Roman" w:cs="Times New Roman"/>
          <w:b/>
          <w:bCs/>
          <w:color w:val="000000"/>
          <w:spacing w:val="177"/>
          <w:kern w:val="2"/>
          <w:lang w:val="it-IT"/>
          <w14:ligatures w14:val="standardContextual"/>
        </w:rPr>
        <w:t xml:space="preserve"> </w:t>
      </w:r>
      <w:r w:rsidR="00CC2753" w:rsidRPr="00BA04FE">
        <w:rPr>
          <w:rFonts w:ascii="Times New Roman" w:eastAsiaTheme="minorEastAsia" w:hAnsi="Times New Roman" w:cs="Times New Roman"/>
          <w:b/>
          <w:bCs/>
          <w:color w:val="000000"/>
          <w:kern w:val="2"/>
          <w:lang w:val="it-IT"/>
          <w14:ligatures w14:val="standardContextual"/>
        </w:rPr>
        <w:t>lei/tonă,</w:t>
      </w:r>
      <w:r w:rsidR="009C0852" w:rsidRPr="00BA04FE">
        <w:rPr>
          <w:rFonts w:ascii="Times New Roman" w:eastAsiaTheme="minorEastAsia" w:hAnsi="Times New Roman" w:cs="Times New Roman"/>
          <w:b/>
          <w:bCs/>
          <w:color w:val="000000"/>
          <w:spacing w:val="177"/>
          <w:kern w:val="2"/>
          <w:lang w:val="it-IT"/>
          <w14:ligatures w14:val="standardContextual"/>
        </w:rPr>
        <w:t xml:space="preserve"> </w:t>
      </w:r>
      <w:r w:rsidR="00CC2753" w:rsidRPr="00BA04FE">
        <w:rPr>
          <w:rFonts w:ascii="Times New Roman" w:eastAsiaTheme="minorEastAsia" w:hAnsi="Times New Roman" w:cs="Times New Roman"/>
          <w:b/>
          <w:bCs/>
          <w:color w:val="000000"/>
          <w:kern w:val="2"/>
          <w:lang w:val="it-IT"/>
          <w14:ligatures w14:val="standardContextual"/>
        </w:rPr>
        <w:t>fără</w:t>
      </w:r>
      <w:r w:rsidR="00CC2753" w:rsidRPr="00BA04FE">
        <w:rPr>
          <w:rFonts w:ascii="Times New Roman" w:eastAsiaTheme="minorEastAsia" w:hAnsi="Times New Roman" w:cs="Times New Roman"/>
          <w:b/>
          <w:bCs/>
          <w:color w:val="000000"/>
          <w:spacing w:val="176"/>
          <w:kern w:val="2"/>
          <w:lang w:val="it-IT"/>
          <w14:ligatures w14:val="standardContextual"/>
        </w:rPr>
        <w:t xml:space="preserve"> </w:t>
      </w:r>
      <w:r w:rsidR="00CC2753" w:rsidRPr="00BA04FE">
        <w:rPr>
          <w:rFonts w:ascii="Times New Roman" w:eastAsiaTheme="minorEastAsia" w:hAnsi="Times New Roman" w:cs="Times New Roman"/>
          <w:b/>
          <w:bCs/>
          <w:color w:val="000000"/>
          <w:kern w:val="2"/>
          <w:lang w:val="it-IT"/>
          <w14:ligatures w14:val="standardContextual"/>
        </w:rPr>
        <w:t>TVA</w:t>
      </w:r>
      <w:r w:rsidR="004A2033" w:rsidRPr="00BA04FE">
        <w:rPr>
          <w:rFonts w:ascii="Times New Roman" w:eastAsiaTheme="minorEastAsia" w:hAnsi="Times New Roman" w:cs="Times New Roman"/>
          <w:color w:val="000000"/>
          <w:kern w:val="2"/>
          <w:lang w:val="ro-RO"/>
          <w14:ligatures w14:val="standardContextual"/>
        </w:rPr>
        <w:t>.</w:t>
      </w:r>
    </w:p>
    <w:p w14:paraId="7AB1EA4E" w14:textId="5CD5F48F" w:rsidR="00BE16EC" w:rsidRPr="00BA04FE" w:rsidRDefault="002D02BA" w:rsidP="00077E45">
      <w:pPr>
        <w:widowControl w:val="0"/>
        <w:autoSpaceDE w:val="0"/>
        <w:autoSpaceDN w:val="0"/>
        <w:spacing w:after="0" w:line="276" w:lineRule="auto"/>
        <w:jc w:val="both"/>
        <w:rPr>
          <w:rFonts w:ascii="Times New Roman" w:hAnsi="Times New Roman" w:cs="Times New Roman"/>
          <w:lang w:val="ro-RO"/>
        </w:rPr>
      </w:pPr>
      <w:r w:rsidRPr="00BA04FE">
        <w:rPr>
          <w:rFonts w:ascii="Times New Roman" w:eastAsiaTheme="minorEastAsia" w:hAnsi="Times New Roman" w:cs="Times New Roman"/>
          <w:b/>
          <w:color w:val="000000"/>
          <w:kern w:val="2"/>
          <w:lang w:val="it-IT"/>
          <w14:ligatures w14:val="standardContextual"/>
        </w:rPr>
        <w:t>Art.III.</w:t>
      </w:r>
      <w:r w:rsidRPr="00BA04FE">
        <w:rPr>
          <w:rFonts w:ascii="Times New Roman" w:eastAsiaTheme="minorEastAsia" w:hAnsi="Times New Roman" w:cs="Times New Roman"/>
          <w:b/>
          <w:color w:val="000000"/>
          <w:spacing w:val="16"/>
          <w:kern w:val="2"/>
          <w:lang w:val="it-IT"/>
          <w14:ligatures w14:val="standardContextual"/>
        </w:rPr>
        <w:t xml:space="preserve"> </w:t>
      </w:r>
      <w:r w:rsidR="009F332F" w:rsidRPr="00BA04FE">
        <w:rPr>
          <w:rFonts w:ascii="Times New Roman" w:hAnsi="Times New Roman" w:cs="Times New Roman"/>
          <w:color w:val="000000"/>
          <w:kern w:val="2"/>
          <w:lang w:val="ro-RO"/>
        </w:rPr>
        <w:t>Tariful pentru gestionarea deșeurilor provenite din locuin</w:t>
      </w:r>
      <w:r w:rsidR="009F332F" w:rsidRPr="00BA04FE">
        <w:rPr>
          <w:rFonts w:ascii="Times New Roman" w:hAnsi="Times New Roman" w:cs="Times New Roman"/>
          <w:color w:val="000000"/>
          <w:kern w:val="2"/>
          <w:lang w:val="it-IT"/>
        </w:rPr>
        <w:t>țe, generate de activități de reamenajare și reabilitare interioară și/sau exterioară a acestora, la solicitarea utilizatorilor casnici</w:t>
      </w:r>
      <w:r w:rsidR="004A2033" w:rsidRPr="00BA04FE">
        <w:rPr>
          <w:rFonts w:ascii="Times New Roman" w:hAnsi="Times New Roman" w:cs="Times New Roman"/>
          <w:lang w:val="ro-RO"/>
        </w:rPr>
        <w:t>,</w:t>
      </w:r>
      <w:r w:rsidR="004A2033" w:rsidRPr="00BA04FE">
        <w:rPr>
          <w:rFonts w:ascii="Times New Roman" w:eastAsiaTheme="minorEastAsia" w:hAnsi="Times New Roman" w:cs="Times New Roman"/>
          <w:color w:val="000000"/>
          <w:kern w:val="2"/>
          <w:lang w:val="ro-RO"/>
          <w14:ligatures w14:val="standardContextual"/>
        </w:rPr>
        <w:t xml:space="preserve"> prevăzut la art. 1</w:t>
      </w:r>
      <w:r w:rsidR="009C0852" w:rsidRPr="00BA04FE">
        <w:rPr>
          <w:rFonts w:ascii="Times New Roman" w:eastAsiaTheme="minorEastAsia" w:hAnsi="Times New Roman" w:cs="Times New Roman"/>
          <w:color w:val="000000"/>
          <w:kern w:val="2"/>
          <w:lang w:val="ro-RO"/>
          <w14:ligatures w14:val="standardContextual"/>
        </w:rPr>
        <w:t>3</w:t>
      </w:r>
      <w:r w:rsidR="004A2033" w:rsidRPr="00BA04FE">
        <w:rPr>
          <w:rFonts w:ascii="Times New Roman" w:eastAsiaTheme="minorEastAsia" w:hAnsi="Times New Roman" w:cs="Times New Roman"/>
          <w:color w:val="000000"/>
          <w:kern w:val="2"/>
          <w:lang w:val="ro-RO"/>
          <w14:ligatures w14:val="standardContextual"/>
        </w:rPr>
        <w:t xml:space="preserve"> alin. (1) lit. c)</w:t>
      </w:r>
      <w:r w:rsidR="004F762E" w:rsidRPr="00BA04FE">
        <w:rPr>
          <w:rFonts w:ascii="Times New Roman" w:eastAsiaTheme="minorEastAsia" w:hAnsi="Times New Roman" w:cs="Times New Roman"/>
          <w:color w:val="000000"/>
          <w:kern w:val="2"/>
          <w:lang w:val="ro-RO"/>
          <w14:ligatures w14:val="standardContextual"/>
        </w:rPr>
        <w:t>-(i)</w:t>
      </w:r>
      <w:r w:rsidR="004A2033" w:rsidRPr="00BA04FE">
        <w:rPr>
          <w:rFonts w:ascii="Times New Roman" w:eastAsiaTheme="minorEastAsia" w:hAnsi="Times New Roman" w:cs="Times New Roman"/>
          <w:color w:val="000000"/>
          <w:kern w:val="2"/>
          <w:lang w:val="ro-RO"/>
          <w14:ligatures w14:val="standardContextual"/>
        </w:rPr>
        <w:t xml:space="preserve">  este de  </w:t>
      </w:r>
      <w:r w:rsidR="00F207EA" w:rsidRPr="00BA04FE">
        <w:rPr>
          <w:rFonts w:ascii="Times New Roman" w:eastAsiaTheme="minorEastAsia" w:hAnsi="Times New Roman" w:cs="Times New Roman"/>
          <w:color w:val="000000"/>
          <w:kern w:val="2"/>
          <w:lang w:val="ro-RO"/>
          <w14:ligatures w14:val="standardContextual"/>
        </w:rPr>
        <w:t xml:space="preserve"> </w:t>
      </w:r>
      <w:r w:rsidR="00CC68E6" w:rsidRPr="00BA04FE">
        <w:rPr>
          <w:rFonts w:ascii="Times New Roman" w:eastAsiaTheme="minorEastAsia" w:hAnsi="Times New Roman" w:cs="Times New Roman"/>
          <w:b/>
          <w:bCs/>
          <w:color w:val="000000"/>
          <w:kern w:val="2"/>
          <w:lang w:val="ro-RO"/>
          <w14:ligatures w14:val="standardContextual"/>
        </w:rPr>
        <w:t>284,25</w:t>
      </w:r>
      <w:r w:rsidR="009F332F" w:rsidRPr="00BA04FE">
        <w:rPr>
          <w:rFonts w:ascii="Times New Roman" w:eastAsiaTheme="minorEastAsia" w:hAnsi="Times New Roman" w:cs="Times New Roman"/>
          <w:b/>
          <w:bCs/>
          <w:color w:val="000000"/>
          <w:kern w:val="2"/>
          <w:lang w:val="ro-RO"/>
          <w14:ligatures w14:val="standardContextual"/>
        </w:rPr>
        <w:t xml:space="preserve"> </w:t>
      </w:r>
      <w:r w:rsidR="00F207EA" w:rsidRPr="00BA04FE">
        <w:rPr>
          <w:rFonts w:ascii="Times New Roman" w:eastAsiaTheme="minorEastAsia" w:hAnsi="Times New Roman" w:cs="Times New Roman"/>
          <w:b/>
          <w:bCs/>
          <w:color w:val="000000"/>
          <w:kern w:val="2"/>
          <w:lang w:val="ro-RO"/>
          <w14:ligatures w14:val="standardContextual"/>
        </w:rPr>
        <w:t xml:space="preserve"> lei/tonă, fără TVA</w:t>
      </w:r>
      <w:r w:rsidR="009D1FB5" w:rsidRPr="00BA04FE">
        <w:rPr>
          <w:rFonts w:ascii="Times New Roman" w:eastAsiaTheme="minorEastAsia" w:hAnsi="Times New Roman" w:cs="Times New Roman"/>
          <w:color w:val="000000"/>
          <w:kern w:val="2"/>
          <w:lang w:val="ro-RO"/>
          <w14:ligatures w14:val="standardContextual"/>
        </w:rPr>
        <w:t>.</w:t>
      </w:r>
    </w:p>
    <w:p w14:paraId="6199F60E" w14:textId="6821F1DE" w:rsidR="004F762E" w:rsidRPr="00BA04FE" w:rsidRDefault="002D02BA" w:rsidP="00077E45">
      <w:pPr>
        <w:widowControl w:val="0"/>
        <w:autoSpaceDE w:val="0"/>
        <w:autoSpaceDN w:val="0"/>
        <w:spacing w:before="36" w:line="276" w:lineRule="auto"/>
        <w:jc w:val="both"/>
        <w:rPr>
          <w:rFonts w:ascii="Times New Roman" w:eastAsiaTheme="minorEastAsia" w:hAnsi="Times New Roman" w:cs="Times New Roman"/>
          <w:color w:val="000000"/>
          <w:kern w:val="2"/>
          <w:lang w:val="ro-RO"/>
          <w14:ligatures w14:val="standardContextual"/>
        </w:rPr>
      </w:pPr>
      <w:r w:rsidRPr="00BA04FE">
        <w:rPr>
          <w:rFonts w:ascii="Times New Roman" w:eastAsiaTheme="minorEastAsia" w:hAnsi="Times New Roman" w:cs="Times New Roman"/>
          <w:b/>
          <w:color w:val="000000"/>
          <w:kern w:val="2"/>
          <w:lang w:val="it-IT"/>
          <w14:ligatures w14:val="standardContextual"/>
        </w:rPr>
        <w:t>Art.IV.</w:t>
      </w:r>
      <w:r w:rsidRPr="00BA04FE">
        <w:rPr>
          <w:rFonts w:ascii="Times New Roman" w:eastAsiaTheme="minorEastAsia" w:hAnsi="Times New Roman" w:cs="Times New Roman"/>
          <w:b/>
          <w:color w:val="000000"/>
          <w:spacing w:val="14"/>
          <w:kern w:val="2"/>
          <w:lang w:val="it-IT"/>
          <w14:ligatures w14:val="standardContextual"/>
        </w:rPr>
        <w:t xml:space="preserve"> </w:t>
      </w:r>
      <w:bookmarkStart w:id="7" w:name="_Hlk206584847"/>
      <w:r w:rsidR="009C0852" w:rsidRPr="00BA04FE">
        <w:rPr>
          <w:rFonts w:ascii="Times New Roman" w:hAnsi="Times New Roman" w:cs="Times New Roman"/>
          <w:color w:val="000000"/>
          <w:kern w:val="2"/>
          <w:lang w:val="ro-RO"/>
        </w:rPr>
        <w:t xml:space="preserve">Tariful pentru gestionarea deșeurilor voluminoase, inclusiv saltele </w:t>
      </w:r>
      <w:bookmarkEnd w:id="7"/>
      <w:r w:rsidR="009C0852" w:rsidRPr="00BA04FE">
        <w:rPr>
          <w:rFonts w:ascii="Times New Roman" w:hAnsi="Times New Roman" w:cs="Times New Roman"/>
          <w:color w:val="000000"/>
          <w:kern w:val="2"/>
          <w:lang w:val="ro-RO"/>
        </w:rPr>
        <w:t>și mobilă, colectate la solicitarea utilizatorilor</w:t>
      </w:r>
      <w:r w:rsidR="009C0852" w:rsidRPr="00BA04FE">
        <w:rPr>
          <w:rFonts w:ascii="Times New Roman" w:eastAsiaTheme="minorEastAsia" w:hAnsi="Times New Roman" w:cs="Times New Roman"/>
          <w:color w:val="000000"/>
          <w:kern w:val="2"/>
          <w:lang w:val="ro-RO"/>
          <w14:ligatures w14:val="standardContextual"/>
        </w:rPr>
        <w:t xml:space="preserve"> </w:t>
      </w:r>
      <w:r w:rsidR="009D1FB5" w:rsidRPr="00BA04FE">
        <w:rPr>
          <w:rFonts w:ascii="Times New Roman" w:eastAsiaTheme="minorEastAsia" w:hAnsi="Times New Roman" w:cs="Times New Roman"/>
          <w:color w:val="000000"/>
          <w:kern w:val="2"/>
          <w:lang w:val="ro-RO"/>
          <w14:ligatures w14:val="standardContextual"/>
        </w:rPr>
        <w:t>prevăzut la art. 1</w:t>
      </w:r>
      <w:r w:rsidR="009C0852" w:rsidRPr="00BA04FE">
        <w:rPr>
          <w:rFonts w:ascii="Times New Roman" w:eastAsiaTheme="minorEastAsia" w:hAnsi="Times New Roman" w:cs="Times New Roman"/>
          <w:color w:val="000000"/>
          <w:kern w:val="2"/>
          <w:lang w:val="ro-RO"/>
          <w14:ligatures w14:val="standardContextual"/>
        </w:rPr>
        <w:t>3</w:t>
      </w:r>
      <w:r w:rsidR="009D1FB5" w:rsidRPr="00BA04FE">
        <w:rPr>
          <w:rFonts w:ascii="Times New Roman" w:eastAsiaTheme="minorEastAsia" w:hAnsi="Times New Roman" w:cs="Times New Roman"/>
          <w:color w:val="000000"/>
          <w:kern w:val="2"/>
          <w:lang w:val="ro-RO"/>
          <w14:ligatures w14:val="standardContextual"/>
        </w:rPr>
        <w:t xml:space="preserve"> alin. (1) lit. </w:t>
      </w:r>
      <w:r w:rsidR="009C0852" w:rsidRPr="00BA04FE">
        <w:rPr>
          <w:rFonts w:ascii="Times New Roman" w:eastAsiaTheme="minorEastAsia" w:hAnsi="Times New Roman" w:cs="Times New Roman"/>
          <w:color w:val="000000"/>
          <w:kern w:val="2"/>
          <w:lang w:val="ro-RO"/>
          <w14:ligatures w14:val="standardContextual"/>
        </w:rPr>
        <w:t>c</w:t>
      </w:r>
      <w:r w:rsidR="009D1FB5" w:rsidRPr="00BA04FE">
        <w:rPr>
          <w:rFonts w:ascii="Times New Roman" w:eastAsiaTheme="minorEastAsia" w:hAnsi="Times New Roman" w:cs="Times New Roman"/>
          <w:color w:val="000000"/>
          <w:kern w:val="2"/>
          <w:lang w:val="ro-RO"/>
          <w14:ligatures w14:val="standardContextual"/>
        </w:rPr>
        <w:t>)</w:t>
      </w:r>
      <w:r w:rsidR="004F762E" w:rsidRPr="00BA04FE">
        <w:rPr>
          <w:rFonts w:ascii="Times New Roman" w:eastAsiaTheme="minorEastAsia" w:hAnsi="Times New Roman" w:cs="Times New Roman"/>
          <w:color w:val="000000"/>
          <w:kern w:val="2"/>
          <w:lang w:val="ro-RO"/>
          <w14:ligatures w14:val="standardContextual"/>
        </w:rPr>
        <w:t>-(ii)</w:t>
      </w:r>
      <w:r w:rsidR="009D1FB5" w:rsidRPr="00BA04FE">
        <w:rPr>
          <w:rFonts w:ascii="Times New Roman" w:eastAsiaTheme="minorEastAsia" w:hAnsi="Times New Roman" w:cs="Times New Roman"/>
          <w:color w:val="000000"/>
          <w:kern w:val="2"/>
          <w:lang w:val="ro-RO"/>
          <w14:ligatures w14:val="standardContextual"/>
        </w:rPr>
        <w:t xml:space="preserve">  este de   </w:t>
      </w:r>
      <w:r w:rsidR="00CC68E6" w:rsidRPr="00BA04FE">
        <w:rPr>
          <w:rFonts w:ascii="Times New Roman" w:eastAsiaTheme="minorEastAsia" w:hAnsi="Times New Roman" w:cs="Times New Roman"/>
          <w:b/>
          <w:bCs/>
          <w:color w:val="000000"/>
          <w:kern w:val="2"/>
          <w:lang w:val="ro-RO"/>
          <w14:ligatures w14:val="standardContextual"/>
        </w:rPr>
        <w:t>353,47</w:t>
      </w:r>
      <w:r w:rsidR="00F207EA" w:rsidRPr="00BA04FE">
        <w:rPr>
          <w:rFonts w:ascii="Times New Roman" w:eastAsiaTheme="minorEastAsia" w:hAnsi="Times New Roman" w:cs="Times New Roman"/>
          <w:b/>
          <w:bCs/>
          <w:color w:val="000000"/>
          <w:kern w:val="2"/>
          <w:lang w:val="ro-RO"/>
          <w14:ligatures w14:val="standardContextual"/>
        </w:rPr>
        <w:t xml:space="preserve"> lei/tonă,</w:t>
      </w:r>
      <w:r w:rsidR="009C0852" w:rsidRPr="00BA04FE">
        <w:rPr>
          <w:rFonts w:ascii="Times New Roman" w:eastAsiaTheme="minorEastAsia" w:hAnsi="Times New Roman" w:cs="Times New Roman"/>
          <w:b/>
          <w:bCs/>
          <w:color w:val="000000"/>
          <w:kern w:val="2"/>
          <w:lang w:val="ro-RO"/>
          <w14:ligatures w14:val="standardContextual"/>
        </w:rPr>
        <w:t xml:space="preserve"> </w:t>
      </w:r>
      <w:r w:rsidR="00F207EA" w:rsidRPr="00BA04FE">
        <w:rPr>
          <w:rFonts w:ascii="Times New Roman" w:eastAsiaTheme="minorEastAsia" w:hAnsi="Times New Roman" w:cs="Times New Roman"/>
          <w:b/>
          <w:bCs/>
          <w:color w:val="000000"/>
          <w:kern w:val="2"/>
          <w:lang w:val="ro-RO"/>
          <w14:ligatures w14:val="standardContextual"/>
        </w:rPr>
        <w:t xml:space="preserve"> fără TVA</w:t>
      </w:r>
      <w:r w:rsidR="00970924" w:rsidRPr="00BA04FE">
        <w:rPr>
          <w:rFonts w:ascii="Times New Roman" w:eastAsiaTheme="minorEastAsia" w:hAnsi="Times New Roman" w:cs="Times New Roman"/>
          <w:color w:val="000000"/>
          <w:kern w:val="2"/>
          <w:lang w:val="ro-RO"/>
          <w14:ligatures w14:val="standardContextual"/>
        </w:rPr>
        <w:t>.</w:t>
      </w:r>
    </w:p>
    <w:p w14:paraId="37E36676" w14:textId="1B01A05A" w:rsidR="004F762E" w:rsidRPr="00BA04FE" w:rsidRDefault="002D02BA" w:rsidP="00077E45">
      <w:pPr>
        <w:widowControl w:val="0"/>
        <w:autoSpaceDE w:val="0"/>
        <w:autoSpaceDN w:val="0"/>
        <w:spacing w:before="240" w:line="276" w:lineRule="auto"/>
        <w:jc w:val="both"/>
        <w:rPr>
          <w:rFonts w:ascii="Times New Roman" w:eastAsiaTheme="minorEastAsia" w:hAnsi="Times New Roman" w:cs="Times New Roman"/>
          <w:color w:val="000000"/>
          <w:kern w:val="2"/>
          <w:lang w:val="ro-RO"/>
          <w14:ligatures w14:val="standardContextual"/>
        </w:rPr>
      </w:pPr>
      <w:r w:rsidRPr="00BA04FE">
        <w:rPr>
          <w:rFonts w:ascii="Times New Roman" w:eastAsiaTheme="minorEastAsia" w:hAnsi="Times New Roman" w:cs="Times New Roman"/>
          <w:b/>
          <w:color w:val="000000"/>
          <w:kern w:val="2"/>
          <w:lang w:val="ro-RO"/>
          <w14:ligatures w14:val="standardContextual"/>
        </w:rPr>
        <w:t>Art.V.</w:t>
      </w:r>
      <w:r w:rsidRPr="00BA04FE">
        <w:rPr>
          <w:rFonts w:ascii="Times New Roman" w:eastAsiaTheme="minorEastAsia" w:hAnsi="Times New Roman" w:cs="Times New Roman"/>
          <w:b/>
          <w:color w:val="000000"/>
          <w:spacing w:val="5"/>
          <w:kern w:val="2"/>
          <w:lang w:val="ro-RO"/>
          <w14:ligatures w14:val="standardContextual"/>
        </w:rPr>
        <w:t xml:space="preserve"> </w:t>
      </w:r>
      <w:r w:rsidR="004F762E" w:rsidRPr="00BA04FE">
        <w:rPr>
          <w:rFonts w:ascii="Times New Roman" w:hAnsi="Times New Roman" w:cs="Times New Roman"/>
          <w:color w:val="000000"/>
          <w:kern w:val="2"/>
          <w:lang w:val="ro-RO"/>
        </w:rPr>
        <w:t>Tariful pentru colectare separată și transportul separat al deșeurilor textile și a deșeurilor periculoase din deșeurile menajere</w:t>
      </w:r>
      <w:r w:rsidR="004F762E" w:rsidRPr="00BA04FE">
        <w:rPr>
          <w:rFonts w:ascii="Times New Roman" w:eastAsiaTheme="minorEastAsia" w:hAnsi="Times New Roman" w:cs="Times New Roman"/>
          <w:color w:val="000000"/>
          <w:kern w:val="2"/>
          <w:lang w:val="ro-RO"/>
          <w14:ligatures w14:val="standardContextual"/>
        </w:rPr>
        <w:t xml:space="preserve"> prevăzut la art. 13 alin. (1) lit. b)-(i)  este</w:t>
      </w:r>
      <w:r w:rsidR="006F0197" w:rsidRPr="00BA04FE">
        <w:rPr>
          <w:rFonts w:ascii="Times New Roman" w:eastAsiaTheme="minorEastAsia" w:hAnsi="Times New Roman" w:cs="Times New Roman"/>
          <w:color w:val="000000"/>
          <w:kern w:val="2"/>
          <w:lang w:val="ro-RO"/>
          <w14:ligatures w14:val="standardContextual"/>
        </w:rPr>
        <w:t xml:space="preserve"> de</w:t>
      </w:r>
      <w:r w:rsidR="004F762E" w:rsidRPr="00BA04FE">
        <w:rPr>
          <w:rFonts w:ascii="Times New Roman" w:eastAsiaTheme="minorEastAsia" w:hAnsi="Times New Roman" w:cs="Times New Roman"/>
          <w:color w:val="000000"/>
          <w:kern w:val="2"/>
          <w:lang w:val="ro-RO"/>
          <w14:ligatures w14:val="standardContextual"/>
        </w:rPr>
        <w:t xml:space="preserve"> </w:t>
      </w:r>
      <w:r w:rsidR="00CC68E6" w:rsidRPr="00BA04FE">
        <w:rPr>
          <w:rFonts w:ascii="Times New Roman" w:eastAsiaTheme="minorEastAsia" w:hAnsi="Times New Roman" w:cs="Times New Roman"/>
          <w:b/>
          <w:bCs/>
          <w:color w:val="000000"/>
          <w:kern w:val="2"/>
          <w:lang w:val="ro-RO"/>
          <w14:ligatures w14:val="standardContextual"/>
        </w:rPr>
        <w:t>504,06</w:t>
      </w:r>
      <w:r w:rsidR="004F762E" w:rsidRPr="00BA04FE">
        <w:rPr>
          <w:rFonts w:ascii="Times New Roman" w:eastAsiaTheme="minorEastAsia" w:hAnsi="Times New Roman" w:cs="Times New Roman"/>
          <w:color w:val="000000"/>
          <w:kern w:val="2"/>
          <w:lang w:val="ro-RO"/>
          <w14:ligatures w14:val="standardContextual"/>
        </w:rPr>
        <w:t xml:space="preserve"> </w:t>
      </w:r>
      <w:r w:rsidR="004F762E" w:rsidRPr="00BA04FE">
        <w:rPr>
          <w:rFonts w:ascii="Times New Roman" w:eastAsiaTheme="minorEastAsia" w:hAnsi="Times New Roman" w:cs="Times New Roman"/>
          <w:b/>
          <w:bCs/>
          <w:color w:val="000000"/>
          <w:kern w:val="2"/>
          <w:lang w:val="ro-RO"/>
          <w14:ligatures w14:val="standardContextual"/>
        </w:rPr>
        <w:t xml:space="preserve"> lei/tonă,  fără TVA</w:t>
      </w:r>
      <w:r w:rsidR="004F762E" w:rsidRPr="00BA04FE">
        <w:rPr>
          <w:rFonts w:ascii="Times New Roman" w:eastAsiaTheme="minorEastAsia" w:hAnsi="Times New Roman" w:cs="Times New Roman"/>
          <w:color w:val="000000"/>
          <w:kern w:val="2"/>
          <w:lang w:val="ro-RO"/>
          <w14:ligatures w14:val="standardContextual"/>
        </w:rPr>
        <w:t>.</w:t>
      </w:r>
    </w:p>
    <w:p w14:paraId="6B05817D" w14:textId="77777777" w:rsidR="007A1CC0" w:rsidRPr="00BA04FE" w:rsidRDefault="007A1CC0" w:rsidP="00077E45">
      <w:pPr>
        <w:widowControl w:val="0"/>
        <w:autoSpaceDE w:val="0"/>
        <w:autoSpaceDN w:val="0"/>
        <w:spacing w:before="240" w:line="276" w:lineRule="auto"/>
        <w:jc w:val="both"/>
        <w:rPr>
          <w:rFonts w:ascii="Times New Roman" w:eastAsiaTheme="minorEastAsia" w:hAnsi="Times New Roman" w:cs="Times New Roman"/>
          <w:b/>
          <w:color w:val="000000"/>
          <w:spacing w:val="5"/>
          <w:kern w:val="2"/>
          <w:lang w:val="it-IT"/>
          <w14:ligatures w14:val="standardContextual"/>
        </w:rPr>
      </w:pPr>
    </w:p>
    <w:p w14:paraId="02541E68" w14:textId="256D47FF" w:rsidR="002D02BA" w:rsidRPr="00BA04FE" w:rsidRDefault="004F762E" w:rsidP="00077E45">
      <w:pPr>
        <w:widowControl w:val="0"/>
        <w:autoSpaceDE w:val="0"/>
        <w:autoSpaceDN w:val="0"/>
        <w:spacing w:before="240" w:line="276" w:lineRule="auto"/>
        <w:jc w:val="both"/>
        <w:rPr>
          <w:rFonts w:ascii="Times New Roman" w:eastAsiaTheme="minorEastAsia" w:hAnsi="Times New Roman" w:cs="Times New Roman"/>
          <w:color w:val="000000"/>
          <w:kern w:val="2"/>
          <w:lang w:val="it-IT"/>
          <w14:ligatures w14:val="standardContextual"/>
        </w:rPr>
      </w:pPr>
      <w:r w:rsidRPr="00BA04FE">
        <w:rPr>
          <w:rFonts w:ascii="Times New Roman" w:eastAsiaTheme="minorEastAsia" w:hAnsi="Times New Roman" w:cs="Times New Roman"/>
          <w:b/>
          <w:bCs/>
          <w:color w:val="000000"/>
          <w:kern w:val="2"/>
          <w:lang w:val="it-IT"/>
          <w14:ligatures w14:val="standardContextual"/>
        </w:rPr>
        <w:lastRenderedPageBreak/>
        <w:t>Art. VI.</w:t>
      </w:r>
      <w:r w:rsidR="002D02BA" w:rsidRPr="00BA04FE">
        <w:rPr>
          <w:rFonts w:ascii="Times New Roman" w:eastAsiaTheme="minorEastAsia" w:hAnsi="Times New Roman" w:cs="Times New Roman"/>
          <w:color w:val="000000"/>
          <w:kern w:val="2"/>
          <w:lang w:val="it-IT"/>
          <w14:ligatures w14:val="standardContextual"/>
        </w:rPr>
        <w:t>Clauzele</w:t>
      </w:r>
      <w:r w:rsidR="002D02BA" w:rsidRPr="00BA04FE">
        <w:rPr>
          <w:rFonts w:ascii="Times New Roman" w:eastAsiaTheme="minorEastAsia" w:hAnsi="Times New Roman" w:cs="Times New Roman"/>
          <w:color w:val="000000"/>
          <w:spacing w:val="5"/>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cărora</w:t>
      </w:r>
      <w:r w:rsidR="002D02BA" w:rsidRPr="00BA04FE">
        <w:rPr>
          <w:rFonts w:ascii="Times New Roman" w:eastAsiaTheme="minorEastAsia" w:hAnsi="Times New Roman" w:cs="Times New Roman"/>
          <w:color w:val="000000"/>
          <w:spacing w:val="8"/>
          <w:kern w:val="2"/>
          <w:lang w:val="it-IT"/>
          <w14:ligatures w14:val="standardContextual"/>
        </w:rPr>
        <w:t xml:space="preserve"> </w:t>
      </w:r>
      <w:r w:rsidR="002D02BA" w:rsidRPr="00BA04FE">
        <w:rPr>
          <w:rFonts w:ascii="Times New Roman" w:eastAsiaTheme="minorEastAsia" w:hAnsi="Times New Roman" w:cs="Times New Roman"/>
          <w:color w:val="000000"/>
          <w:spacing w:val="-2"/>
          <w:kern w:val="2"/>
          <w:lang w:val="it-IT"/>
          <w14:ligatures w14:val="standardContextual"/>
        </w:rPr>
        <w:t>le</w:t>
      </w:r>
      <w:r w:rsidR="002D02BA" w:rsidRPr="00BA04FE">
        <w:rPr>
          <w:rFonts w:ascii="Times New Roman" w:eastAsiaTheme="minorEastAsia" w:hAnsi="Times New Roman" w:cs="Times New Roman"/>
          <w:color w:val="000000"/>
          <w:spacing w:val="10"/>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sunt</w:t>
      </w:r>
      <w:r w:rsidR="002D02BA" w:rsidRPr="00BA04FE">
        <w:rPr>
          <w:rFonts w:ascii="Times New Roman" w:eastAsiaTheme="minorEastAsia" w:hAnsi="Times New Roman" w:cs="Times New Roman"/>
          <w:color w:val="000000"/>
          <w:spacing w:val="7"/>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incidente</w:t>
      </w:r>
      <w:r w:rsidR="002D02BA" w:rsidRPr="00BA04FE">
        <w:rPr>
          <w:rFonts w:ascii="Times New Roman" w:eastAsiaTheme="minorEastAsia" w:hAnsi="Times New Roman" w:cs="Times New Roman"/>
          <w:color w:val="000000"/>
          <w:spacing w:val="8"/>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modificările</w:t>
      </w:r>
      <w:r w:rsidR="002D02BA" w:rsidRPr="00BA04FE">
        <w:rPr>
          <w:rFonts w:ascii="Times New Roman" w:eastAsiaTheme="minorEastAsia" w:hAnsi="Times New Roman" w:cs="Times New Roman"/>
          <w:color w:val="000000"/>
          <w:spacing w:val="8"/>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aprobate</w:t>
      </w:r>
      <w:r w:rsidR="002D02BA" w:rsidRPr="00BA04FE">
        <w:rPr>
          <w:rFonts w:ascii="Times New Roman" w:eastAsiaTheme="minorEastAsia" w:hAnsi="Times New Roman" w:cs="Times New Roman"/>
          <w:color w:val="000000"/>
          <w:spacing w:val="6"/>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la</w:t>
      </w:r>
      <w:r w:rsidR="002D02BA" w:rsidRPr="00BA04FE">
        <w:rPr>
          <w:rFonts w:ascii="Times New Roman" w:eastAsiaTheme="minorEastAsia" w:hAnsi="Times New Roman" w:cs="Times New Roman"/>
          <w:color w:val="000000"/>
          <w:spacing w:val="7"/>
          <w:kern w:val="2"/>
          <w:lang w:val="it-IT"/>
          <w14:ligatures w14:val="standardContextual"/>
        </w:rPr>
        <w:t xml:space="preserve"> </w:t>
      </w:r>
      <w:r w:rsidR="002D02BA" w:rsidRPr="00BA04FE">
        <w:rPr>
          <w:rFonts w:ascii="Times New Roman" w:eastAsiaTheme="minorEastAsia" w:hAnsi="Times New Roman" w:cs="Times New Roman"/>
          <w:color w:val="000000"/>
          <w:spacing w:val="-1"/>
          <w:kern w:val="2"/>
          <w:lang w:val="it-IT"/>
          <w14:ligatures w14:val="standardContextual"/>
        </w:rPr>
        <w:t>art.I</w:t>
      </w:r>
      <w:r w:rsidR="002D02BA" w:rsidRPr="00BA04FE">
        <w:rPr>
          <w:rFonts w:ascii="Times New Roman" w:eastAsiaTheme="minorEastAsia" w:hAnsi="Times New Roman" w:cs="Times New Roman"/>
          <w:color w:val="000000"/>
          <w:spacing w:val="11"/>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w:t>
      </w:r>
      <w:r w:rsidR="002D02BA" w:rsidRPr="00BA04FE">
        <w:rPr>
          <w:rFonts w:ascii="Times New Roman" w:eastAsiaTheme="minorEastAsia" w:hAnsi="Times New Roman" w:cs="Times New Roman"/>
          <w:color w:val="000000"/>
          <w:spacing w:val="4"/>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art.</w:t>
      </w:r>
      <w:r w:rsidRPr="00BA04FE">
        <w:rPr>
          <w:rFonts w:ascii="Times New Roman" w:eastAsiaTheme="minorEastAsia" w:hAnsi="Times New Roman" w:cs="Times New Roman"/>
          <w:color w:val="000000"/>
          <w:kern w:val="2"/>
          <w:lang w:val="it-IT"/>
          <w14:ligatures w14:val="standardContextual"/>
        </w:rPr>
        <w:t>V</w:t>
      </w:r>
      <w:r w:rsidR="002D02BA" w:rsidRPr="00BA04FE">
        <w:rPr>
          <w:rFonts w:ascii="Times New Roman" w:eastAsiaTheme="minorEastAsia" w:hAnsi="Times New Roman" w:cs="Times New Roman"/>
          <w:color w:val="000000"/>
          <w:spacing w:val="6"/>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se</w:t>
      </w:r>
      <w:r w:rsidR="002D02BA" w:rsidRPr="00BA04FE">
        <w:rPr>
          <w:rFonts w:ascii="Times New Roman" w:eastAsiaTheme="minorEastAsia" w:hAnsi="Times New Roman" w:cs="Times New Roman"/>
          <w:color w:val="000000"/>
          <w:spacing w:val="7"/>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vor</w:t>
      </w:r>
      <w:r w:rsidR="002D02BA" w:rsidRPr="00BA04FE">
        <w:rPr>
          <w:rFonts w:ascii="Times New Roman" w:eastAsiaTheme="minorEastAsia" w:hAnsi="Times New Roman" w:cs="Times New Roman"/>
          <w:color w:val="000000"/>
          <w:spacing w:val="6"/>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aplica în mod</w:t>
      </w:r>
      <w:r w:rsidR="002D02BA" w:rsidRPr="00BA04FE">
        <w:rPr>
          <w:rFonts w:ascii="Times New Roman" w:eastAsiaTheme="minorEastAsia" w:hAnsi="Times New Roman" w:cs="Times New Roman"/>
          <w:color w:val="000000"/>
          <w:spacing w:val="1"/>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corespunzător,</w:t>
      </w:r>
      <w:r w:rsidRPr="00BA04FE">
        <w:rPr>
          <w:rFonts w:ascii="Times New Roman" w:eastAsiaTheme="minorEastAsia" w:hAnsi="Times New Roman" w:cs="Times New Roman"/>
          <w:color w:val="000000"/>
          <w:kern w:val="2"/>
          <w:lang w:val="it-IT"/>
          <w14:ligatures w14:val="standardContextual"/>
        </w:rPr>
        <w:t xml:space="preserve"> începând cu data de</w:t>
      </w:r>
      <w:r w:rsidR="00CC68E6" w:rsidRPr="00BA04FE">
        <w:rPr>
          <w:rFonts w:ascii="Times New Roman" w:eastAsiaTheme="minorEastAsia" w:hAnsi="Times New Roman" w:cs="Times New Roman"/>
          <w:color w:val="000000"/>
          <w:kern w:val="2"/>
          <w:lang w:val="it-IT"/>
          <w14:ligatures w14:val="standardContextual"/>
        </w:rPr>
        <w:t xml:space="preserve"> 01.01.2026</w:t>
      </w:r>
      <w:r w:rsidR="002D02BA" w:rsidRPr="00BA04FE">
        <w:rPr>
          <w:rFonts w:ascii="Times New Roman" w:eastAsiaTheme="minorEastAsia" w:hAnsi="Times New Roman" w:cs="Times New Roman"/>
          <w:color w:val="000000"/>
          <w:spacing w:val="2"/>
          <w:kern w:val="2"/>
          <w:lang w:val="it-IT"/>
          <w14:ligatures w14:val="standardContextual"/>
        </w:rPr>
        <w:t xml:space="preserve"> </w:t>
      </w:r>
      <w:r w:rsidR="002D02BA" w:rsidRPr="00BA04FE">
        <w:rPr>
          <w:rFonts w:ascii="Times New Roman" w:eastAsiaTheme="minorEastAsia" w:hAnsi="Times New Roman" w:cs="Times New Roman"/>
          <w:color w:val="000000"/>
          <w:spacing w:val="-2"/>
          <w:kern w:val="2"/>
          <w:lang w:val="it-IT"/>
          <w14:ligatures w14:val="standardContextual"/>
        </w:rPr>
        <w:t>iar</w:t>
      </w:r>
      <w:r w:rsidR="002D02BA" w:rsidRPr="00BA04FE">
        <w:rPr>
          <w:rFonts w:ascii="Times New Roman" w:eastAsiaTheme="minorEastAsia" w:hAnsi="Times New Roman" w:cs="Times New Roman"/>
          <w:color w:val="000000"/>
          <w:spacing w:val="3"/>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celelalte</w:t>
      </w:r>
      <w:r w:rsidR="002D02BA" w:rsidRPr="00BA04FE">
        <w:rPr>
          <w:rFonts w:ascii="Times New Roman" w:eastAsiaTheme="minorEastAsia" w:hAnsi="Times New Roman" w:cs="Times New Roman"/>
          <w:color w:val="000000"/>
          <w:spacing w:val="-1"/>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clauze</w:t>
      </w:r>
      <w:r w:rsidR="002D02BA" w:rsidRPr="00BA04FE">
        <w:rPr>
          <w:rFonts w:ascii="Times New Roman" w:eastAsiaTheme="minorEastAsia" w:hAnsi="Times New Roman" w:cs="Times New Roman"/>
          <w:color w:val="000000"/>
          <w:spacing w:val="-2"/>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contractuale</w:t>
      </w:r>
      <w:r w:rsidR="002D02BA" w:rsidRPr="00BA04FE">
        <w:rPr>
          <w:rFonts w:ascii="Times New Roman" w:eastAsiaTheme="minorEastAsia" w:hAnsi="Times New Roman" w:cs="Times New Roman"/>
          <w:color w:val="000000"/>
          <w:spacing w:val="-2"/>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rămân</w:t>
      </w:r>
      <w:r w:rsidR="002D02BA" w:rsidRPr="00BA04FE">
        <w:rPr>
          <w:rFonts w:ascii="Times New Roman" w:eastAsiaTheme="minorEastAsia" w:hAnsi="Times New Roman" w:cs="Times New Roman"/>
          <w:color w:val="000000"/>
          <w:spacing w:val="1"/>
          <w:kern w:val="2"/>
          <w:lang w:val="it-IT"/>
          <w14:ligatures w14:val="standardContextual"/>
        </w:rPr>
        <w:t xml:space="preserve"> </w:t>
      </w:r>
      <w:r w:rsidR="002D02BA" w:rsidRPr="00BA04FE">
        <w:rPr>
          <w:rFonts w:ascii="Times New Roman" w:eastAsiaTheme="minorEastAsia" w:hAnsi="Times New Roman" w:cs="Times New Roman"/>
          <w:color w:val="000000"/>
          <w:kern w:val="2"/>
          <w:lang w:val="it-IT"/>
          <w14:ligatures w14:val="standardContextual"/>
        </w:rPr>
        <w:t>neschimbate.</w:t>
      </w:r>
    </w:p>
    <w:p w14:paraId="40ABC23C" w14:textId="77777777" w:rsidR="002D02BA" w:rsidRPr="00BA04FE" w:rsidRDefault="002D02BA" w:rsidP="002D02BA">
      <w:pPr>
        <w:widowControl w:val="0"/>
        <w:autoSpaceDE w:val="0"/>
        <w:autoSpaceDN w:val="0"/>
        <w:spacing w:after="0" w:line="276" w:lineRule="auto"/>
        <w:jc w:val="both"/>
        <w:rPr>
          <w:rFonts w:ascii="Times New Roman" w:eastAsiaTheme="minorEastAsia" w:hAnsi="Times New Roman" w:cs="Times New Roman"/>
          <w:color w:val="000000"/>
          <w:kern w:val="2"/>
          <w:lang w:val="it-IT"/>
          <w14:ligatures w14:val="standardContextual"/>
        </w:rPr>
      </w:pPr>
    </w:p>
    <w:p w14:paraId="3A55E3F3" w14:textId="1290075F" w:rsidR="002D02BA" w:rsidRPr="00BA04FE" w:rsidRDefault="002D02BA" w:rsidP="002D02BA">
      <w:pPr>
        <w:widowControl w:val="0"/>
        <w:autoSpaceDE w:val="0"/>
        <w:autoSpaceDN w:val="0"/>
        <w:spacing w:after="0" w:line="276" w:lineRule="auto"/>
        <w:jc w:val="both"/>
        <w:rPr>
          <w:rFonts w:ascii="Times New Roman" w:eastAsiaTheme="minorEastAsia" w:hAnsi="Times New Roman" w:cs="Times New Roman"/>
          <w:color w:val="000000"/>
          <w:kern w:val="2"/>
          <w:lang w:val="it-IT"/>
          <w14:ligatures w14:val="standardContextual"/>
        </w:rPr>
      </w:pPr>
      <w:r w:rsidRPr="00BA04FE">
        <w:rPr>
          <w:rFonts w:ascii="Times New Roman" w:eastAsiaTheme="minorEastAsia" w:hAnsi="Times New Roman" w:cs="Times New Roman"/>
          <w:color w:val="000000"/>
          <w:kern w:val="2"/>
          <w:lang w:val="it-IT"/>
          <w14:ligatures w14:val="standardContextual"/>
        </w:rPr>
        <w:t>Încheiat</w:t>
      </w:r>
      <w:r w:rsidRPr="00BA04FE">
        <w:rPr>
          <w:rFonts w:ascii="Times New Roman" w:eastAsiaTheme="minorEastAsia" w:hAnsi="Times New Roman" w:cs="Times New Roman"/>
          <w:color w:val="000000"/>
          <w:spacing w:val="55"/>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azi,</w:t>
      </w:r>
      <w:r w:rsidRPr="00BA04FE">
        <w:rPr>
          <w:rFonts w:ascii="Times New Roman" w:eastAsiaTheme="minorEastAsia" w:hAnsi="Times New Roman" w:cs="Times New Roman"/>
          <w:color w:val="000000"/>
          <w:spacing w:val="53"/>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w:t>
      </w:r>
      <w:r w:rsidRPr="00BA04FE">
        <w:rPr>
          <w:rFonts w:ascii="Times New Roman" w:eastAsiaTheme="minorEastAsia" w:hAnsi="Times New Roman" w:cs="Times New Roman"/>
          <w:color w:val="000000"/>
          <w:spacing w:val="57"/>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w:t>
      </w:r>
      <w:r w:rsidRPr="00BA04FE">
        <w:rPr>
          <w:rFonts w:ascii="Times New Roman" w:eastAsiaTheme="minorEastAsia" w:hAnsi="Times New Roman" w:cs="Times New Roman"/>
          <w:color w:val="000000"/>
          <w:spacing w:val="54"/>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în</w:t>
      </w:r>
      <w:r w:rsidRPr="00BA04FE">
        <w:rPr>
          <w:rFonts w:ascii="Times New Roman" w:eastAsiaTheme="minorEastAsia" w:hAnsi="Times New Roman" w:cs="Times New Roman"/>
          <w:color w:val="000000"/>
          <w:spacing w:val="55"/>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2</w:t>
      </w:r>
      <w:r w:rsidRPr="00BA04FE">
        <w:rPr>
          <w:rFonts w:ascii="Times New Roman" w:eastAsiaTheme="minorEastAsia" w:hAnsi="Times New Roman" w:cs="Times New Roman"/>
          <w:color w:val="000000"/>
          <w:spacing w:val="53"/>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exemplare,</w:t>
      </w:r>
      <w:r w:rsidRPr="00BA04FE">
        <w:rPr>
          <w:rFonts w:ascii="Times New Roman" w:eastAsiaTheme="minorEastAsia" w:hAnsi="Times New Roman" w:cs="Times New Roman"/>
          <w:color w:val="000000"/>
          <w:spacing w:val="54"/>
          <w:kern w:val="2"/>
          <w:lang w:val="it-IT"/>
          <w14:ligatures w14:val="standardContextual"/>
        </w:rPr>
        <w:t xml:space="preserve"> </w:t>
      </w:r>
      <w:r w:rsidRPr="00BA04FE">
        <w:rPr>
          <w:rFonts w:ascii="Times New Roman" w:eastAsiaTheme="minorEastAsia" w:hAnsi="Times New Roman" w:cs="Times New Roman"/>
          <w:color w:val="000000"/>
          <w:spacing w:val="1"/>
          <w:kern w:val="2"/>
          <w:lang w:val="it-IT"/>
          <w14:ligatures w14:val="standardContextual"/>
        </w:rPr>
        <w:t>câte</w:t>
      </w:r>
      <w:r w:rsidRPr="00BA04FE">
        <w:rPr>
          <w:rFonts w:ascii="Times New Roman" w:eastAsiaTheme="minorEastAsia" w:hAnsi="Times New Roman" w:cs="Times New Roman"/>
          <w:color w:val="000000"/>
          <w:spacing w:val="53"/>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unul</w:t>
      </w:r>
      <w:r w:rsidRPr="00BA04FE">
        <w:rPr>
          <w:rFonts w:ascii="Times New Roman" w:eastAsiaTheme="minorEastAsia" w:hAnsi="Times New Roman" w:cs="Times New Roman"/>
          <w:color w:val="000000"/>
          <w:spacing w:val="55"/>
          <w:kern w:val="2"/>
          <w:lang w:val="it-IT"/>
          <w14:ligatures w14:val="standardContextual"/>
        </w:rPr>
        <w:t xml:space="preserve"> </w:t>
      </w:r>
      <w:r w:rsidRPr="00BA04FE">
        <w:rPr>
          <w:rFonts w:ascii="Times New Roman" w:eastAsiaTheme="minorEastAsia" w:hAnsi="Times New Roman" w:cs="Times New Roman"/>
          <w:color w:val="000000"/>
          <w:spacing w:val="-1"/>
          <w:kern w:val="2"/>
          <w:lang w:val="it-IT"/>
          <w14:ligatures w14:val="standardContextual"/>
        </w:rPr>
        <w:t>pentru</w:t>
      </w:r>
      <w:r w:rsidRPr="00BA04FE">
        <w:rPr>
          <w:rFonts w:ascii="Times New Roman" w:eastAsiaTheme="minorEastAsia" w:hAnsi="Times New Roman" w:cs="Times New Roman"/>
          <w:color w:val="000000"/>
          <w:spacing w:val="57"/>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fiecare</w:t>
      </w:r>
      <w:r w:rsidRPr="00BA04FE">
        <w:rPr>
          <w:rFonts w:ascii="Times New Roman" w:eastAsiaTheme="minorEastAsia" w:hAnsi="Times New Roman" w:cs="Times New Roman"/>
          <w:color w:val="000000"/>
          <w:spacing w:val="59"/>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Parte, având aceeaşi forţă</w:t>
      </w:r>
      <w:r w:rsidRPr="00BA04FE">
        <w:rPr>
          <w:rFonts w:ascii="Times New Roman" w:eastAsiaTheme="minorEastAsia" w:hAnsi="Times New Roman" w:cs="Times New Roman"/>
          <w:color w:val="000000"/>
          <w:spacing w:val="-3"/>
          <w:kern w:val="2"/>
          <w:lang w:val="it-IT"/>
          <w14:ligatures w14:val="standardContextual"/>
        </w:rPr>
        <w:t xml:space="preserve"> </w:t>
      </w:r>
      <w:r w:rsidRPr="00BA04FE">
        <w:rPr>
          <w:rFonts w:ascii="Times New Roman" w:eastAsiaTheme="minorEastAsia" w:hAnsi="Times New Roman" w:cs="Times New Roman"/>
          <w:color w:val="000000"/>
          <w:kern w:val="2"/>
          <w:lang w:val="it-IT"/>
          <w14:ligatures w14:val="standardContextual"/>
        </w:rPr>
        <w:t>probantă.</w:t>
      </w:r>
    </w:p>
    <w:p w14:paraId="59B941C0" w14:textId="1C07E6D1" w:rsidR="00C072CA" w:rsidRPr="00BA04FE" w:rsidRDefault="00C072CA" w:rsidP="002D02BA">
      <w:pPr>
        <w:spacing w:line="276" w:lineRule="auto"/>
        <w:jc w:val="both"/>
        <w:rPr>
          <w:rFonts w:ascii="Times New Roman" w:hAnsi="Times New Roman" w:cs="Times New Roman"/>
          <w:lang w:val="ro-RO"/>
        </w:rPr>
      </w:pPr>
    </w:p>
    <w:p w14:paraId="331C4EF3" w14:textId="77777777" w:rsidR="002C3E80" w:rsidRPr="00BA04FE" w:rsidRDefault="002C3E80" w:rsidP="001137A5">
      <w:pPr>
        <w:jc w:val="both"/>
        <w:rPr>
          <w:rFonts w:ascii="Times New Roman" w:hAnsi="Times New Roman" w:cs="Times New Roman"/>
          <w:lang w:val="ro-RO"/>
        </w:rPr>
      </w:pPr>
    </w:p>
    <w:p w14:paraId="600D7ED7" w14:textId="4423170B" w:rsidR="006D421C" w:rsidRPr="00BA04FE" w:rsidRDefault="002D02BA" w:rsidP="001137A5">
      <w:pPr>
        <w:jc w:val="both"/>
        <w:rPr>
          <w:rFonts w:ascii="Times New Roman" w:hAnsi="Times New Roman" w:cs="Times New Roman"/>
          <w:lang w:val="ro-RO"/>
        </w:rPr>
      </w:pPr>
      <w:r w:rsidRPr="00BA04FE">
        <w:rPr>
          <w:rFonts w:ascii="Times New Roman" w:hAnsi="Times New Roman" w:cs="Times New Roman"/>
          <w:lang w:val="ro-RO"/>
        </w:rPr>
        <w:t xml:space="preserve">Pentru </w:t>
      </w:r>
      <w:r w:rsidR="001C15AC" w:rsidRPr="00BA04FE">
        <w:rPr>
          <w:rFonts w:ascii="Times New Roman" w:hAnsi="Times New Roman" w:cs="Times New Roman"/>
          <w:lang w:val="ro-RO"/>
        </w:rPr>
        <w:t>AUTORITATEA CONTRACTANTĂ</w:t>
      </w:r>
      <w:r w:rsidRPr="00BA04FE">
        <w:rPr>
          <w:rFonts w:ascii="Times New Roman" w:hAnsi="Times New Roman" w:cs="Times New Roman"/>
          <w:lang w:val="ro-RO"/>
        </w:rPr>
        <w:tab/>
      </w:r>
      <w:r w:rsidRPr="00BA04FE">
        <w:rPr>
          <w:rFonts w:ascii="Times New Roman" w:hAnsi="Times New Roman" w:cs="Times New Roman"/>
          <w:lang w:val="ro-RO"/>
        </w:rPr>
        <w:tab/>
      </w:r>
      <w:r w:rsidRPr="00BA04FE">
        <w:rPr>
          <w:rFonts w:ascii="Times New Roman" w:hAnsi="Times New Roman" w:cs="Times New Roman"/>
          <w:lang w:val="ro-RO"/>
        </w:rPr>
        <w:tab/>
      </w:r>
      <w:r w:rsidRPr="00BA04FE">
        <w:rPr>
          <w:rFonts w:ascii="Times New Roman" w:hAnsi="Times New Roman" w:cs="Times New Roman"/>
          <w:lang w:val="ro-RO"/>
        </w:rPr>
        <w:tab/>
      </w:r>
      <w:r w:rsidRPr="00BA04FE">
        <w:rPr>
          <w:rFonts w:ascii="Times New Roman" w:hAnsi="Times New Roman" w:cs="Times New Roman"/>
          <w:lang w:val="ro-RO"/>
        </w:rPr>
        <w:tab/>
      </w:r>
      <w:r w:rsidR="001C15AC" w:rsidRPr="00BA04FE">
        <w:rPr>
          <w:rFonts w:ascii="Times New Roman" w:hAnsi="Times New Roman" w:cs="Times New Roman"/>
          <w:lang w:val="ro-RO"/>
        </w:rPr>
        <w:t>PRESTATOR</w:t>
      </w:r>
    </w:p>
    <w:p w14:paraId="00C7F1A6" w14:textId="77777777" w:rsidR="00C072CA" w:rsidRPr="00BA04FE" w:rsidRDefault="00C072CA" w:rsidP="001137A5">
      <w:pPr>
        <w:jc w:val="both"/>
        <w:rPr>
          <w:rFonts w:ascii="Times New Roman" w:hAnsi="Times New Roman" w:cs="Times New Roman"/>
          <w:lang w:val="ro-RO"/>
        </w:rPr>
      </w:pPr>
    </w:p>
    <w:p w14:paraId="118E243B" w14:textId="77777777" w:rsidR="00C072CA" w:rsidRPr="00BA04FE" w:rsidRDefault="00C072CA" w:rsidP="001137A5">
      <w:pPr>
        <w:jc w:val="both"/>
        <w:rPr>
          <w:rFonts w:ascii="Times New Roman" w:hAnsi="Times New Roman" w:cs="Times New Roman"/>
          <w:lang w:val="ro-RO"/>
        </w:rPr>
      </w:pPr>
    </w:p>
    <w:p w14:paraId="1510A462" w14:textId="77777777" w:rsidR="00C072CA" w:rsidRPr="00BA04FE" w:rsidRDefault="00C072CA" w:rsidP="001137A5">
      <w:pPr>
        <w:jc w:val="both"/>
        <w:rPr>
          <w:rFonts w:ascii="Times New Roman" w:hAnsi="Times New Roman" w:cs="Times New Roman"/>
          <w:lang w:val="ro-RO"/>
        </w:rPr>
      </w:pPr>
    </w:p>
    <w:p w14:paraId="3A7F0461" w14:textId="77777777" w:rsidR="00C072CA" w:rsidRPr="00BA04FE" w:rsidRDefault="00C072CA" w:rsidP="00C072CA">
      <w:pPr>
        <w:jc w:val="both"/>
        <w:rPr>
          <w:rFonts w:ascii="Times New Roman" w:hAnsi="Times New Roman" w:cs="Times New Roman"/>
          <w:lang w:val="ro-RO"/>
        </w:rPr>
      </w:pPr>
    </w:p>
    <w:p w14:paraId="35D7C4FC" w14:textId="77777777" w:rsidR="00C072CA" w:rsidRPr="00BA04FE" w:rsidRDefault="00C072CA" w:rsidP="001137A5">
      <w:pPr>
        <w:jc w:val="both"/>
        <w:rPr>
          <w:rFonts w:ascii="Times New Roman" w:hAnsi="Times New Roman" w:cs="Times New Roman"/>
          <w:lang w:val="ro-RO"/>
        </w:rPr>
      </w:pPr>
    </w:p>
    <w:sectPr w:rsidR="00C072CA" w:rsidRPr="00BA04FE" w:rsidSect="00CF1FC4">
      <w:footerReference w:type="default" r:id="rId9"/>
      <w:pgSz w:w="12240" w:h="15840"/>
      <w:pgMar w:top="117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52C3C" w14:textId="77777777" w:rsidR="000F5D51" w:rsidRDefault="000F5D51" w:rsidP="008D14DB">
      <w:pPr>
        <w:spacing w:after="0" w:line="240" w:lineRule="auto"/>
      </w:pPr>
      <w:r>
        <w:separator/>
      </w:r>
    </w:p>
  </w:endnote>
  <w:endnote w:type="continuationSeparator" w:id="0">
    <w:p w14:paraId="05B7E3D2" w14:textId="77777777" w:rsidR="000F5D51" w:rsidRDefault="000F5D51" w:rsidP="008D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99027"/>
      <w:docPartObj>
        <w:docPartGallery w:val="Page Numbers (Bottom of Page)"/>
        <w:docPartUnique/>
      </w:docPartObj>
    </w:sdtPr>
    <w:sdtEndPr>
      <w:rPr>
        <w:noProof/>
      </w:rPr>
    </w:sdtEndPr>
    <w:sdtContent>
      <w:p w14:paraId="18630CAB" w14:textId="19E90CDC" w:rsidR="008D14DB" w:rsidRDefault="008D14DB">
        <w:pPr>
          <w:pStyle w:val="Footer"/>
          <w:jc w:val="right"/>
        </w:pPr>
        <w:r>
          <w:fldChar w:fldCharType="begin"/>
        </w:r>
        <w:r>
          <w:instrText xml:space="preserve"> PAGE   \* MERGEFORMAT </w:instrText>
        </w:r>
        <w:r>
          <w:fldChar w:fldCharType="separate"/>
        </w:r>
        <w:r w:rsidR="00512D40">
          <w:rPr>
            <w:noProof/>
          </w:rPr>
          <w:t>4</w:t>
        </w:r>
        <w:r>
          <w:rPr>
            <w:noProof/>
          </w:rPr>
          <w:fldChar w:fldCharType="end"/>
        </w:r>
      </w:p>
    </w:sdtContent>
  </w:sdt>
  <w:p w14:paraId="78220A8F" w14:textId="77777777" w:rsidR="008D14DB" w:rsidRDefault="008D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30BF0" w14:textId="77777777" w:rsidR="000F5D51" w:rsidRDefault="000F5D51" w:rsidP="008D14DB">
      <w:pPr>
        <w:spacing w:after="0" w:line="240" w:lineRule="auto"/>
      </w:pPr>
      <w:r>
        <w:separator/>
      </w:r>
    </w:p>
  </w:footnote>
  <w:footnote w:type="continuationSeparator" w:id="0">
    <w:p w14:paraId="15581301" w14:textId="77777777" w:rsidR="000F5D51" w:rsidRDefault="000F5D51" w:rsidP="008D1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2947"/>
    <w:multiLevelType w:val="hybridMultilevel"/>
    <w:tmpl w:val="5A4CA3FA"/>
    <w:lvl w:ilvl="0" w:tplc="2ABEFED2">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54F218F"/>
    <w:multiLevelType w:val="hybridMultilevel"/>
    <w:tmpl w:val="4FD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73E1B"/>
    <w:multiLevelType w:val="hybridMultilevel"/>
    <w:tmpl w:val="D11EE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547A3"/>
    <w:multiLevelType w:val="hybridMultilevel"/>
    <w:tmpl w:val="A4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03389"/>
    <w:multiLevelType w:val="hybridMultilevel"/>
    <w:tmpl w:val="ECDA2986"/>
    <w:lvl w:ilvl="0" w:tplc="7416F31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nsid w:val="569F49AF"/>
    <w:multiLevelType w:val="hybridMultilevel"/>
    <w:tmpl w:val="36D63284"/>
    <w:lvl w:ilvl="0" w:tplc="04090001">
      <w:start w:val="1"/>
      <w:numFmt w:val="bullet"/>
      <w:lvlText w:val=""/>
      <w:lvlJc w:val="left"/>
      <w:pPr>
        <w:ind w:left="720" w:hanging="360"/>
      </w:pPr>
      <w:rPr>
        <w:rFonts w:ascii="Symbol" w:hAnsi="Symbol" w:hint="default"/>
      </w:rPr>
    </w:lvl>
    <w:lvl w:ilvl="1" w:tplc="60DA1C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EE7BDA"/>
    <w:multiLevelType w:val="hybridMultilevel"/>
    <w:tmpl w:val="FF12FDAC"/>
    <w:lvl w:ilvl="0" w:tplc="A1384D0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A5"/>
    <w:rsid w:val="0003089F"/>
    <w:rsid w:val="00035F77"/>
    <w:rsid w:val="000720D4"/>
    <w:rsid w:val="00077E45"/>
    <w:rsid w:val="00084B71"/>
    <w:rsid w:val="00097822"/>
    <w:rsid w:val="000A6218"/>
    <w:rsid w:val="000B22BF"/>
    <w:rsid w:val="000B46C2"/>
    <w:rsid w:val="000D04B6"/>
    <w:rsid w:val="000E6672"/>
    <w:rsid w:val="000F5D51"/>
    <w:rsid w:val="00105D55"/>
    <w:rsid w:val="001137A5"/>
    <w:rsid w:val="0012516F"/>
    <w:rsid w:val="0013778C"/>
    <w:rsid w:val="00143E28"/>
    <w:rsid w:val="00163421"/>
    <w:rsid w:val="001733E7"/>
    <w:rsid w:val="00187F93"/>
    <w:rsid w:val="001A3257"/>
    <w:rsid w:val="001B067A"/>
    <w:rsid w:val="001B4F82"/>
    <w:rsid w:val="001C15AC"/>
    <w:rsid w:val="001C231A"/>
    <w:rsid w:val="00205D5C"/>
    <w:rsid w:val="002217D1"/>
    <w:rsid w:val="002543C4"/>
    <w:rsid w:val="00254465"/>
    <w:rsid w:val="0026523F"/>
    <w:rsid w:val="0027583F"/>
    <w:rsid w:val="002C3E80"/>
    <w:rsid w:val="002C5B89"/>
    <w:rsid w:val="002D02BA"/>
    <w:rsid w:val="002D2CCE"/>
    <w:rsid w:val="00314AD0"/>
    <w:rsid w:val="00321C85"/>
    <w:rsid w:val="003237C9"/>
    <w:rsid w:val="00333ECC"/>
    <w:rsid w:val="00340735"/>
    <w:rsid w:val="0035036E"/>
    <w:rsid w:val="0036254A"/>
    <w:rsid w:val="00363A51"/>
    <w:rsid w:val="00382628"/>
    <w:rsid w:val="00387297"/>
    <w:rsid w:val="00393247"/>
    <w:rsid w:val="003B3195"/>
    <w:rsid w:val="003C5102"/>
    <w:rsid w:val="003D4C54"/>
    <w:rsid w:val="003E4C36"/>
    <w:rsid w:val="003F0417"/>
    <w:rsid w:val="003F3C24"/>
    <w:rsid w:val="003F5938"/>
    <w:rsid w:val="00417A9E"/>
    <w:rsid w:val="00463FF0"/>
    <w:rsid w:val="00470BBB"/>
    <w:rsid w:val="00487FCA"/>
    <w:rsid w:val="00493A28"/>
    <w:rsid w:val="004A144D"/>
    <w:rsid w:val="004A2033"/>
    <w:rsid w:val="004D10EA"/>
    <w:rsid w:val="004D3776"/>
    <w:rsid w:val="004F762E"/>
    <w:rsid w:val="005050D9"/>
    <w:rsid w:val="00512D40"/>
    <w:rsid w:val="00522AF5"/>
    <w:rsid w:val="00525DB1"/>
    <w:rsid w:val="00554731"/>
    <w:rsid w:val="00554B20"/>
    <w:rsid w:val="00560492"/>
    <w:rsid w:val="0056465F"/>
    <w:rsid w:val="00580CF3"/>
    <w:rsid w:val="005A239C"/>
    <w:rsid w:val="005A3B1E"/>
    <w:rsid w:val="005B4A30"/>
    <w:rsid w:val="005D0107"/>
    <w:rsid w:val="005E5B37"/>
    <w:rsid w:val="00645D29"/>
    <w:rsid w:val="006643A7"/>
    <w:rsid w:val="00665E1A"/>
    <w:rsid w:val="006678DD"/>
    <w:rsid w:val="0067764E"/>
    <w:rsid w:val="00686F01"/>
    <w:rsid w:val="006A013C"/>
    <w:rsid w:val="006A3C6B"/>
    <w:rsid w:val="006D16B7"/>
    <w:rsid w:val="006D421C"/>
    <w:rsid w:val="006D565B"/>
    <w:rsid w:val="006E74E1"/>
    <w:rsid w:val="006F0197"/>
    <w:rsid w:val="00713E6E"/>
    <w:rsid w:val="007648D7"/>
    <w:rsid w:val="00774DA0"/>
    <w:rsid w:val="00785F5A"/>
    <w:rsid w:val="007A0769"/>
    <w:rsid w:val="007A1CC0"/>
    <w:rsid w:val="007B3BA9"/>
    <w:rsid w:val="007C1A13"/>
    <w:rsid w:val="007D704C"/>
    <w:rsid w:val="007E5FDA"/>
    <w:rsid w:val="00805FFC"/>
    <w:rsid w:val="00833808"/>
    <w:rsid w:val="00855A59"/>
    <w:rsid w:val="00855F9A"/>
    <w:rsid w:val="0087074B"/>
    <w:rsid w:val="00890356"/>
    <w:rsid w:val="008B3276"/>
    <w:rsid w:val="008C0BF6"/>
    <w:rsid w:val="008C7A8C"/>
    <w:rsid w:val="008D14DB"/>
    <w:rsid w:val="0090254B"/>
    <w:rsid w:val="00911471"/>
    <w:rsid w:val="00927AEA"/>
    <w:rsid w:val="0094070B"/>
    <w:rsid w:val="00946DAC"/>
    <w:rsid w:val="009543F2"/>
    <w:rsid w:val="009570CF"/>
    <w:rsid w:val="00970924"/>
    <w:rsid w:val="009C0852"/>
    <w:rsid w:val="009C4D36"/>
    <w:rsid w:val="009D1FB5"/>
    <w:rsid w:val="009E5568"/>
    <w:rsid w:val="009F0103"/>
    <w:rsid w:val="009F332F"/>
    <w:rsid w:val="00A01A5F"/>
    <w:rsid w:val="00A04753"/>
    <w:rsid w:val="00A073B2"/>
    <w:rsid w:val="00A32148"/>
    <w:rsid w:val="00A3463B"/>
    <w:rsid w:val="00A44D97"/>
    <w:rsid w:val="00A85C00"/>
    <w:rsid w:val="00A9671A"/>
    <w:rsid w:val="00AD6253"/>
    <w:rsid w:val="00B042FC"/>
    <w:rsid w:val="00B35713"/>
    <w:rsid w:val="00B35D32"/>
    <w:rsid w:val="00B41A55"/>
    <w:rsid w:val="00B533A4"/>
    <w:rsid w:val="00B64D70"/>
    <w:rsid w:val="00B715DB"/>
    <w:rsid w:val="00B810CF"/>
    <w:rsid w:val="00B830FF"/>
    <w:rsid w:val="00B940EC"/>
    <w:rsid w:val="00BA04FE"/>
    <w:rsid w:val="00BE16EC"/>
    <w:rsid w:val="00BE719E"/>
    <w:rsid w:val="00BF3DEA"/>
    <w:rsid w:val="00BF7006"/>
    <w:rsid w:val="00C05CCC"/>
    <w:rsid w:val="00C072CA"/>
    <w:rsid w:val="00C2258B"/>
    <w:rsid w:val="00C250C2"/>
    <w:rsid w:val="00C412C6"/>
    <w:rsid w:val="00C6631B"/>
    <w:rsid w:val="00C759BD"/>
    <w:rsid w:val="00C77272"/>
    <w:rsid w:val="00CB0A69"/>
    <w:rsid w:val="00CC2753"/>
    <w:rsid w:val="00CC4D4D"/>
    <w:rsid w:val="00CC68E6"/>
    <w:rsid w:val="00CF1FC4"/>
    <w:rsid w:val="00CF27BC"/>
    <w:rsid w:val="00D34E1A"/>
    <w:rsid w:val="00D615E4"/>
    <w:rsid w:val="00D74B7A"/>
    <w:rsid w:val="00D84998"/>
    <w:rsid w:val="00DC2278"/>
    <w:rsid w:val="00DE0F62"/>
    <w:rsid w:val="00DF4128"/>
    <w:rsid w:val="00E14A26"/>
    <w:rsid w:val="00E15B7B"/>
    <w:rsid w:val="00E320C8"/>
    <w:rsid w:val="00E40A69"/>
    <w:rsid w:val="00E557FC"/>
    <w:rsid w:val="00E55E33"/>
    <w:rsid w:val="00E75261"/>
    <w:rsid w:val="00E842D8"/>
    <w:rsid w:val="00E95621"/>
    <w:rsid w:val="00EA2FB4"/>
    <w:rsid w:val="00EC2352"/>
    <w:rsid w:val="00EE08C0"/>
    <w:rsid w:val="00EE5951"/>
    <w:rsid w:val="00F12A4A"/>
    <w:rsid w:val="00F16972"/>
    <w:rsid w:val="00F207EA"/>
    <w:rsid w:val="00F26E6E"/>
    <w:rsid w:val="00F323A5"/>
    <w:rsid w:val="00F41906"/>
    <w:rsid w:val="00F55FD4"/>
    <w:rsid w:val="00F61D4B"/>
    <w:rsid w:val="00F64A93"/>
    <w:rsid w:val="00F73374"/>
    <w:rsid w:val="00F97A3C"/>
    <w:rsid w:val="00FB232E"/>
    <w:rsid w:val="00FD755B"/>
    <w:rsid w:val="00FE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93DB0C"/>
  <w15:docId w15:val="{666E2D48-04B6-4F2A-AC33-234BF1D8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A5"/>
    <w:rPr>
      <w:b/>
      <w:bCs/>
    </w:rPr>
  </w:style>
  <w:style w:type="paragraph" w:styleId="ListParagraph">
    <w:name w:val="List Paragraph"/>
    <w:basedOn w:val="Normal"/>
    <w:uiPriority w:val="99"/>
    <w:qFormat/>
    <w:rsid w:val="0067764E"/>
    <w:pPr>
      <w:ind w:left="720"/>
      <w:contextualSpacing/>
    </w:pPr>
  </w:style>
  <w:style w:type="paragraph" w:customStyle="1" w:styleId="shdr">
    <w:name w:val="s_hdr"/>
    <w:basedOn w:val="Normal"/>
    <w:rsid w:val="00F41906"/>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styleId="Header">
    <w:name w:val="header"/>
    <w:basedOn w:val="Normal"/>
    <w:link w:val="HeaderChar"/>
    <w:uiPriority w:val="99"/>
    <w:unhideWhenUsed/>
    <w:rsid w:val="008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DB"/>
  </w:style>
  <w:style w:type="paragraph" w:styleId="Footer">
    <w:name w:val="footer"/>
    <w:basedOn w:val="Normal"/>
    <w:link w:val="FooterChar"/>
    <w:uiPriority w:val="99"/>
    <w:unhideWhenUsed/>
    <w:rsid w:val="008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DB"/>
  </w:style>
  <w:style w:type="paragraph" w:styleId="BodyText">
    <w:name w:val="Body Text"/>
    <w:basedOn w:val="Normal"/>
    <w:link w:val="BodyTextChar"/>
    <w:uiPriority w:val="1"/>
    <w:semiHidden/>
    <w:unhideWhenUsed/>
    <w:qFormat/>
    <w:rsid w:val="0012516F"/>
    <w:pPr>
      <w:widowControl w:val="0"/>
      <w:autoSpaceDE w:val="0"/>
      <w:autoSpaceDN w:val="0"/>
      <w:spacing w:after="0" w:line="240" w:lineRule="auto"/>
    </w:pPr>
    <w:rPr>
      <w:rFonts w:ascii="Trebuchet MS" w:eastAsia="Trebuchet MS" w:hAnsi="Trebuchet MS" w:cs="Trebuchet MS"/>
      <w:lang w:val="ro-RO"/>
    </w:rPr>
  </w:style>
  <w:style w:type="character" w:customStyle="1" w:styleId="BodyTextChar">
    <w:name w:val="Body Text Char"/>
    <w:basedOn w:val="DefaultParagraphFont"/>
    <w:link w:val="BodyText"/>
    <w:uiPriority w:val="1"/>
    <w:semiHidden/>
    <w:rsid w:val="0012516F"/>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C2258B"/>
    <w:rPr>
      <w:sz w:val="16"/>
      <w:szCs w:val="16"/>
    </w:rPr>
  </w:style>
  <w:style w:type="paragraph" w:styleId="CommentText">
    <w:name w:val="annotation text"/>
    <w:basedOn w:val="Normal"/>
    <w:link w:val="CommentTextChar"/>
    <w:uiPriority w:val="99"/>
    <w:semiHidden/>
    <w:unhideWhenUsed/>
    <w:rsid w:val="00C2258B"/>
    <w:pPr>
      <w:spacing w:line="240" w:lineRule="auto"/>
    </w:pPr>
    <w:rPr>
      <w:sz w:val="20"/>
      <w:szCs w:val="20"/>
    </w:rPr>
  </w:style>
  <w:style w:type="character" w:customStyle="1" w:styleId="CommentTextChar">
    <w:name w:val="Comment Text Char"/>
    <w:basedOn w:val="DefaultParagraphFont"/>
    <w:link w:val="CommentText"/>
    <w:uiPriority w:val="99"/>
    <w:semiHidden/>
    <w:rsid w:val="00C2258B"/>
    <w:rPr>
      <w:sz w:val="20"/>
      <w:szCs w:val="20"/>
    </w:rPr>
  </w:style>
  <w:style w:type="paragraph" w:styleId="CommentSubject">
    <w:name w:val="annotation subject"/>
    <w:basedOn w:val="CommentText"/>
    <w:next w:val="CommentText"/>
    <w:link w:val="CommentSubjectChar"/>
    <w:uiPriority w:val="99"/>
    <w:semiHidden/>
    <w:unhideWhenUsed/>
    <w:rsid w:val="00C2258B"/>
    <w:rPr>
      <w:b/>
      <w:bCs/>
    </w:rPr>
  </w:style>
  <w:style w:type="character" w:customStyle="1" w:styleId="CommentSubjectChar">
    <w:name w:val="Comment Subject Char"/>
    <w:basedOn w:val="CommentTextChar"/>
    <w:link w:val="CommentSubject"/>
    <w:uiPriority w:val="99"/>
    <w:semiHidden/>
    <w:rsid w:val="00C2258B"/>
    <w:rPr>
      <w:b/>
      <w:bCs/>
      <w:sz w:val="20"/>
      <w:szCs w:val="20"/>
    </w:rPr>
  </w:style>
  <w:style w:type="paragraph" w:styleId="NoSpacing">
    <w:name w:val="No Spacing"/>
    <w:uiPriority w:val="1"/>
    <w:qFormat/>
    <w:rsid w:val="008707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798">
      <w:bodyDiv w:val="1"/>
      <w:marLeft w:val="0"/>
      <w:marRight w:val="0"/>
      <w:marTop w:val="0"/>
      <w:marBottom w:val="0"/>
      <w:divBdr>
        <w:top w:val="none" w:sz="0" w:space="0" w:color="auto"/>
        <w:left w:val="none" w:sz="0" w:space="0" w:color="auto"/>
        <w:bottom w:val="none" w:sz="0" w:space="0" w:color="auto"/>
        <w:right w:val="none" w:sz="0" w:space="0" w:color="auto"/>
      </w:divBdr>
    </w:div>
    <w:div w:id="435369338">
      <w:bodyDiv w:val="1"/>
      <w:marLeft w:val="0"/>
      <w:marRight w:val="0"/>
      <w:marTop w:val="0"/>
      <w:marBottom w:val="0"/>
      <w:divBdr>
        <w:top w:val="none" w:sz="0" w:space="0" w:color="auto"/>
        <w:left w:val="none" w:sz="0" w:space="0" w:color="auto"/>
        <w:bottom w:val="none" w:sz="0" w:space="0" w:color="auto"/>
        <w:right w:val="none" w:sz="0" w:space="0" w:color="auto"/>
      </w:divBdr>
    </w:div>
    <w:div w:id="740716275">
      <w:bodyDiv w:val="1"/>
      <w:marLeft w:val="0"/>
      <w:marRight w:val="0"/>
      <w:marTop w:val="0"/>
      <w:marBottom w:val="0"/>
      <w:divBdr>
        <w:top w:val="none" w:sz="0" w:space="0" w:color="auto"/>
        <w:left w:val="none" w:sz="0" w:space="0" w:color="auto"/>
        <w:bottom w:val="none" w:sz="0" w:space="0" w:color="auto"/>
        <w:right w:val="none" w:sz="0" w:space="0" w:color="auto"/>
      </w:divBdr>
    </w:div>
    <w:div w:id="7646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D79D-7F92-41B7-9E12-65C87565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myoffice1658</dc:creator>
  <cp:keywords/>
  <dc:description/>
  <cp:lastModifiedBy>admin</cp:lastModifiedBy>
  <cp:revision>21</cp:revision>
  <cp:lastPrinted>2025-08-20T12:19:00Z</cp:lastPrinted>
  <dcterms:created xsi:type="dcterms:W3CDTF">2025-08-20T09:07:00Z</dcterms:created>
  <dcterms:modified xsi:type="dcterms:W3CDTF">2026-01-13T10:19:00Z</dcterms:modified>
</cp:coreProperties>
</file>