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FCBC4" w14:textId="6880CD05" w:rsidR="00912350" w:rsidRPr="000A21C8" w:rsidRDefault="00912350" w:rsidP="00912350">
      <w:pPr>
        <w:jc w:val="both"/>
        <w:rPr>
          <w:rFonts w:ascii="Times New Roman" w:hAnsi="Times New Roman" w:cs="Times New Roman"/>
          <w:b/>
          <w:sz w:val="24"/>
          <w:szCs w:val="24"/>
          <w:lang w:val="ro-RO"/>
        </w:rPr>
      </w:pPr>
      <w:r w:rsidRPr="000A21C8">
        <w:rPr>
          <w:rFonts w:ascii="Times New Roman" w:hAnsi="Times New Roman" w:cs="Times New Roman"/>
          <w:b/>
          <w:sz w:val="24"/>
          <w:szCs w:val="24"/>
          <w:lang w:val="ro-RO"/>
        </w:rPr>
        <w:t xml:space="preserve">ANEXA </w:t>
      </w:r>
      <w:r w:rsidR="00E410FA">
        <w:rPr>
          <w:rFonts w:ascii="Times New Roman" w:hAnsi="Times New Roman" w:cs="Times New Roman"/>
          <w:b/>
          <w:sz w:val="24"/>
          <w:szCs w:val="24"/>
          <w:lang w:val="ro-RO"/>
        </w:rPr>
        <w:t xml:space="preserve">nr. </w:t>
      </w:r>
      <w:r w:rsidR="00900309">
        <w:rPr>
          <w:rFonts w:ascii="Times New Roman" w:hAnsi="Times New Roman" w:cs="Times New Roman"/>
          <w:b/>
          <w:sz w:val="24"/>
          <w:szCs w:val="24"/>
          <w:lang w:val="ro-RO"/>
        </w:rPr>
        <w:t>2</w:t>
      </w:r>
      <w:r w:rsidRPr="000A21C8">
        <w:rPr>
          <w:rFonts w:ascii="Times New Roman" w:hAnsi="Times New Roman" w:cs="Times New Roman"/>
          <w:b/>
          <w:sz w:val="24"/>
          <w:szCs w:val="24"/>
          <w:lang w:val="ro-RO"/>
        </w:rPr>
        <w:t xml:space="preserve">  </w:t>
      </w:r>
      <w:r w:rsidR="00C3323C">
        <w:rPr>
          <w:rFonts w:ascii="Times New Roman" w:hAnsi="Times New Roman" w:cs="Times New Roman"/>
          <w:b/>
          <w:sz w:val="24"/>
          <w:szCs w:val="24"/>
          <w:lang w:val="ro-RO"/>
        </w:rPr>
        <w:t>la HCL nr.35/2025</w:t>
      </w:r>
      <w:bookmarkStart w:id="0" w:name="_GoBack"/>
      <w:bookmarkEnd w:id="0"/>
    </w:p>
    <w:p w14:paraId="1A38F473" w14:textId="77777777" w:rsidR="00912350" w:rsidRPr="00341CEE" w:rsidRDefault="00912350" w:rsidP="00912350">
      <w:pPr>
        <w:jc w:val="both"/>
        <w:rPr>
          <w:rFonts w:ascii="Times New Roman" w:hAnsi="Times New Roman" w:cs="Times New Roman"/>
          <w:sz w:val="24"/>
          <w:szCs w:val="24"/>
          <w:lang w:val="ro-RO"/>
        </w:rPr>
      </w:pPr>
    </w:p>
    <w:p w14:paraId="01ED5AE2" w14:textId="09DA5495" w:rsidR="00530A98" w:rsidRPr="00530A98" w:rsidRDefault="00912350" w:rsidP="00530A98">
      <w:pPr>
        <w:pStyle w:val="BodyText"/>
        <w:spacing w:before="37"/>
        <w:ind w:left="438" w:right="304"/>
        <w:jc w:val="both"/>
        <w:rPr>
          <w:rFonts w:ascii="Times New Roman" w:hAnsi="Times New Roman" w:cs="Times New Roman"/>
          <w:b/>
          <w:bCs/>
          <w:lang w:val="ro-RO"/>
        </w:rPr>
      </w:pPr>
      <w:r w:rsidRPr="00530A98">
        <w:rPr>
          <w:rFonts w:ascii="Times New Roman" w:hAnsi="Times New Roman" w:cs="Times New Roman"/>
          <w:b/>
          <w:lang w:val="ro-RO"/>
        </w:rPr>
        <w:t>Act adi</w:t>
      </w:r>
      <w:r w:rsidR="00530A98">
        <w:rPr>
          <w:rFonts w:ascii="Times New Roman" w:hAnsi="Times New Roman" w:cs="Times New Roman"/>
          <w:b/>
          <w:lang w:val="ro-RO"/>
        </w:rPr>
        <w:t>ț</w:t>
      </w:r>
      <w:r w:rsidRPr="00530A98">
        <w:rPr>
          <w:rFonts w:ascii="Times New Roman" w:hAnsi="Times New Roman" w:cs="Times New Roman"/>
          <w:b/>
          <w:lang w:val="ro-RO"/>
        </w:rPr>
        <w:t>ional nr. ___ la contractul nr.</w:t>
      </w:r>
      <w:r w:rsidR="00530A98" w:rsidRPr="00530A98">
        <w:rPr>
          <w:rFonts w:ascii="Times New Roman" w:hAnsi="Times New Roman" w:cs="Times New Roman"/>
          <w:b/>
          <w:bCs/>
          <w:lang w:val="it-IT"/>
        </w:rPr>
        <w:t xml:space="preserve"> 3697/14.08.2024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6 – Bălăușeri inclusiv transferul deșeurilor reciclabile din Stația de transfer zonală către SSCT Cristești, </w:t>
      </w:r>
    </w:p>
    <w:p w14:paraId="31D4A215" w14:textId="09C448AD" w:rsidR="00912350" w:rsidRDefault="00912350" w:rsidP="00530A98">
      <w:pPr>
        <w:pStyle w:val="BodyText"/>
        <w:spacing w:before="37"/>
        <w:ind w:left="438" w:right="800"/>
        <w:jc w:val="both"/>
        <w:rPr>
          <w:rFonts w:ascii="Times New Roman" w:hAnsi="Times New Roman" w:cs="Times New Roman"/>
          <w:sz w:val="24"/>
          <w:szCs w:val="24"/>
          <w:lang w:val="ro-RO"/>
        </w:rPr>
      </w:pPr>
    </w:p>
    <w:p w14:paraId="455ADAF7" w14:textId="77777777" w:rsidR="00912350" w:rsidRDefault="00912350" w:rsidP="00912350">
      <w:pPr>
        <w:jc w:val="both"/>
        <w:rPr>
          <w:rFonts w:ascii="Times New Roman" w:hAnsi="Times New Roman" w:cs="Times New Roman"/>
          <w:sz w:val="24"/>
          <w:szCs w:val="24"/>
          <w:lang w:val="ro-RO"/>
        </w:rPr>
      </w:pPr>
      <w:r w:rsidRPr="006643A7">
        <w:rPr>
          <w:rFonts w:ascii="Times New Roman" w:hAnsi="Times New Roman" w:cs="Times New Roman"/>
          <w:sz w:val="24"/>
          <w:szCs w:val="24"/>
          <w:lang w:val="ro-RO"/>
        </w:rPr>
        <w:t xml:space="preserve">Încheiat azi </w:t>
      </w:r>
      <w:r>
        <w:rPr>
          <w:rFonts w:ascii="Times New Roman" w:hAnsi="Times New Roman" w:cs="Times New Roman"/>
          <w:sz w:val="24"/>
          <w:szCs w:val="24"/>
          <w:lang w:val="ro-RO"/>
        </w:rPr>
        <w:t>________între:</w:t>
      </w:r>
    </w:p>
    <w:p w14:paraId="498F1FAE" w14:textId="0B67A78D" w:rsidR="00912350" w:rsidRPr="002E551C" w:rsidRDefault="00912350" w:rsidP="002E551C">
      <w:pPr>
        <w:spacing w:line="240" w:lineRule="auto"/>
        <w:jc w:val="both"/>
        <w:rPr>
          <w:rFonts w:ascii="Times New Roman" w:hAnsi="Times New Roman"/>
          <w:sz w:val="24"/>
          <w:szCs w:val="24"/>
          <w:lang w:val="ro-RO"/>
        </w:rPr>
      </w:pPr>
      <w:r w:rsidRPr="002E551C">
        <w:rPr>
          <w:rFonts w:ascii="Times New Roman" w:hAnsi="Times New Roman"/>
          <w:b/>
          <w:sz w:val="24"/>
          <w:szCs w:val="24"/>
          <w:lang w:val="ro-RO"/>
        </w:rPr>
        <w:t xml:space="preserve">Asociaţia de Dezvoltare Intercomunitară ECOLECT MUREȘ, </w:t>
      </w:r>
      <w:r w:rsidRPr="002E551C">
        <w:rPr>
          <w:rFonts w:ascii="Times New Roman" w:hAnsi="Times New Roman"/>
          <w:sz w:val="24"/>
          <w:szCs w:val="24"/>
          <w:lang w:val="ro-RO"/>
        </w:rPr>
        <w:t xml:space="preserve">cu sediul în Tîrgu Mureș strada Primăriei  nr. 2, județul Mureș, înregistrată Registrul asociaţiilor si fundaţiilor de pe lângă Judecătoria Tîrgu Mureş cu numărul 38/18.06.2008, cod unic de înregistrare  24219033, cont RO45 BTRL 0270 1205 G999 14XX deschis la  Banca Transilvania – Sucursala Tîrgu Mureş, reprezentat(ă) de </w:t>
      </w:r>
      <w:r w:rsidR="006417EE" w:rsidRPr="006417EE">
        <w:rPr>
          <w:rFonts w:ascii="Times New Roman" w:hAnsi="Times New Roman"/>
          <w:sz w:val="24"/>
          <w:szCs w:val="24"/>
          <w:lang w:val="ro-RO"/>
        </w:rPr>
        <w:t>T</w:t>
      </w:r>
      <w:r w:rsidR="006417EE">
        <w:rPr>
          <w:rFonts w:ascii="Times New Roman" w:hAnsi="Times New Roman"/>
          <w:sz w:val="24"/>
          <w:szCs w:val="24"/>
          <w:lang w:val="ro-RO"/>
        </w:rPr>
        <w:t>óth Andrea</w:t>
      </w:r>
      <w:r w:rsidRPr="002E551C">
        <w:rPr>
          <w:rFonts w:ascii="Times New Roman" w:hAnsi="Times New Roman"/>
          <w:sz w:val="24"/>
          <w:szCs w:val="24"/>
          <w:lang w:val="ro-RO"/>
        </w:rPr>
        <w:t xml:space="preserve">, </w:t>
      </w:r>
      <w:r w:rsidR="006417EE">
        <w:rPr>
          <w:rFonts w:ascii="Times New Roman" w:hAnsi="Times New Roman"/>
          <w:sz w:val="24"/>
          <w:szCs w:val="24"/>
          <w:lang w:val="ro-RO"/>
        </w:rPr>
        <w:t>director executiv al</w:t>
      </w:r>
      <w:r w:rsidRPr="002E551C">
        <w:rPr>
          <w:rFonts w:ascii="Times New Roman" w:hAnsi="Times New Roman"/>
          <w:sz w:val="24"/>
          <w:szCs w:val="24"/>
          <w:lang w:val="ro-RO"/>
        </w:rPr>
        <w:t xml:space="preserve"> ADI în numele şi pe seama unităţilor administrativ-teritoriale membre: </w:t>
      </w:r>
      <w:r w:rsidR="00530A98">
        <w:rPr>
          <w:rFonts w:ascii="Times New Roman" w:hAnsi="Times New Roman" w:cs="Times New Roman"/>
          <w:lang w:val="ro-RO"/>
        </w:rPr>
        <w:t>Sovata, Sângeorgiu de Pădure, Bălăușeri, Coroisânmartin, Chibed, Fintinele, Ghindari, Nadeș, Neaua, Sărățeni, Vețca, Viișoara și Zagăr</w:t>
      </w:r>
      <w:r w:rsidR="00530A98">
        <w:rPr>
          <w:rFonts w:ascii="Times New Roman" w:hAnsi="Times New Roman" w:cs="Times New Roman"/>
          <w:lang w:val="ro-RO" w:eastAsia="en-GB"/>
        </w:rPr>
        <w:t xml:space="preserve"> și pentru zona 3 Sighișoara, Comunele: Albești, Apold, Daneș, Saschiz, Vânători și Județul Mureș</w:t>
      </w:r>
      <w:r w:rsidRPr="002E551C">
        <w:rPr>
          <w:rFonts w:ascii="Times New Roman" w:hAnsi="Times New Roman"/>
          <w:i/>
          <w:sz w:val="24"/>
          <w:szCs w:val="24"/>
          <w:lang w:val="ro-RO"/>
        </w:rPr>
        <w:t xml:space="preserve">, </w:t>
      </w:r>
      <w:r w:rsidRPr="002E551C">
        <w:rPr>
          <w:rFonts w:ascii="Times New Roman" w:hAnsi="Times New Roman"/>
          <w:sz w:val="24"/>
          <w:szCs w:val="24"/>
          <w:lang w:val="ro-RO"/>
        </w:rPr>
        <w:t>aceste unităţi administrativ-teritoriale având împreună calitatea de delegatar), denumit/ă/e în cele ce urmează „</w:t>
      </w:r>
      <w:r w:rsidRPr="002E551C">
        <w:rPr>
          <w:rFonts w:ascii="Times New Roman" w:hAnsi="Times New Roman"/>
          <w:b/>
          <w:sz w:val="24"/>
          <w:szCs w:val="24"/>
          <w:lang w:val="ro-RO"/>
        </w:rPr>
        <w:t>Delegatar</w:t>
      </w:r>
      <w:r w:rsidRPr="002E551C">
        <w:rPr>
          <w:rFonts w:ascii="Times New Roman" w:hAnsi="Times New Roman"/>
          <w:sz w:val="24"/>
          <w:szCs w:val="24"/>
          <w:lang w:val="ro-RO"/>
        </w:rPr>
        <w:t>”, pe de o parte,</w:t>
      </w:r>
    </w:p>
    <w:p w14:paraId="12BF29E9" w14:textId="77777777" w:rsidR="00912350" w:rsidRPr="002E551C" w:rsidRDefault="00912350" w:rsidP="002E551C">
      <w:pPr>
        <w:autoSpaceDE w:val="0"/>
        <w:autoSpaceDN w:val="0"/>
        <w:adjustRightInd w:val="0"/>
        <w:spacing w:after="240" w:line="240" w:lineRule="auto"/>
        <w:jc w:val="both"/>
        <w:rPr>
          <w:rFonts w:ascii="Times New Roman" w:hAnsi="Times New Roman"/>
          <w:sz w:val="24"/>
          <w:szCs w:val="24"/>
          <w:lang w:val="ro-RO"/>
        </w:rPr>
      </w:pPr>
      <w:r w:rsidRPr="002E551C">
        <w:rPr>
          <w:rFonts w:ascii="Times New Roman" w:eastAsia="CourierNew" w:hAnsi="Times New Roman"/>
          <w:sz w:val="24"/>
          <w:szCs w:val="24"/>
          <w:lang w:val="ro-RO"/>
        </w:rPr>
        <w:t>şi</w:t>
      </w:r>
    </w:p>
    <w:p w14:paraId="4B3FA747" w14:textId="549FB9C3" w:rsidR="00912350" w:rsidRPr="002E551C" w:rsidRDefault="00912350" w:rsidP="002E551C">
      <w:pPr>
        <w:autoSpaceDE w:val="0"/>
        <w:autoSpaceDN w:val="0"/>
        <w:adjustRightInd w:val="0"/>
        <w:spacing w:after="240" w:line="240" w:lineRule="auto"/>
        <w:jc w:val="both"/>
        <w:rPr>
          <w:rFonts w:ascii="Times New Roman" w:hAnsi="Times New Roman"/>
          <w:sz w:val="24"/>
          <w:szCs w:val="24"/>
          <w:lang w:val="ro-RO"/>
        </w:rPr>
      </w:pPr>
      <w:r w:rsidRPr="002E551C">
        <w:rPr>
          <w:rFonts w:ascii="Times New Roman" w:hAnsi="Times New Roman"/>
          <w:b/>
          <w:sz w:val="24"/>
          <w:szCs w:val="24"/>
          <w:lang w:val="ro-RO"/>
        </w:rPr>
        <w:t xml:space="preserve">Societatea S.C. </w:t>
      </w:r>
      <w:r w:rsidR="00530A98">
        <w:rPr>
          <w:rFonts w:ascii="Times New Roman" w:eastAsia="Times New Roman" w:hAnsi="Times New Roman" w:cs="Times New Roman"/>
          <w:b/>
          <w:sz w:val="24"/>
          <w:szCs w:val="24"/>
          <w:lang w:val="ro-RO"/>
        </w:rPr>
        <w:t>SYLEVY CLEANING  SRL</w:t>
      </w:r>
      <w:r w:rsidRPr="002E551C">
        <w:rPr>
          <w:rFonts w:ascii="Times New Roman" w:hAnsi="Times New Roman"/>
          <w:sz w:val="24"/>
          <w:szCs w:val="24"/>
          <w:lang w:val="ro-RO"/>
        </w:rPr>
        <w:t xml:space="preserve">, cu sediul în </w:t>
      </w:r>
      <w:r w:rsidR="00530A98">
        <w:rPr>
          <w:rFonts w:ascii="Times New Roman" w:hAnsi="Times New Roman"/>
          <w:sz w:val="24"/>
          <w:szCs w:val="24"/>
          <w:lang w:val="ro-RO"/>
        </w:rPr>
        <w:t>Municipiul Târgu Mureș, str. Plopilor</w:t>
      </w:r>
      <w:r w:rsidR="00DD5FA2">
        <w:rPr>
          <w:rFonts w:ascii="Times New Roman" w:hAnsi="Times New Roman"/>
          <w:sz w:val="24"/>
          <w:szCs w:val="24"/>
          <w:lang w:val="ro-RO"/>
        </w:rPr>
        <w:t xml:space="preserve"> nr. </w:t>
      </w:r>
      <w:r w:rsidR="001A5F12">
        <w:rPr>
          <w:rFonts w:ascii="Times New Roman" w:hAnsi="Times New Roman"/>
          <w:sz w:val="24"/>
          <w:szCs w:val="24"/>
          <w:lang w:val="ro-RO"/>
        </w:rPr>
        <w:t>12</w:t>
      </w:r>
      <w:r w:rsidR="00DD5FA2">
        <w:rPr>
          <w:rFonts w:ascii="Times New Roman" w:hAnsi="Times New Roman"/>
          <w:sz w:val="24"/>
          <w:szCs w:val="24"/>
          <w:lang w:val="ro-RO"/>
        </w:rPr>
        <w:t xml:space="preserve">, </w:t>
      </w:r>
      <w:r w:rsidRPr="002E551C">
        <w:rPr>
          <w:rFonts w:ascii="Times New Roman" w:hAnsi="Times New Roman"/>
          <w:sz w:val="24"/>
          <w:szCs w:val="24"/>
          <w:lang w:val="ro-RO"/>
        </w:rPr>
        <w:t xml:space="preserve">  județul Mureş, înmatriculată la Oficiul Registrului Comerţului de pe lângă Tribunalul Mureş cu numărul </w:t>
      </w:r>
      <w:r w:rsidR="001A5F12">
        <w:rPr>
          <w:rFonts w:ascii="Times New Roman" w:eastAsia="Times New Roman" w:hAnsi="Times New Roman" w:cs="Times New Roman"/>
          <w:sz w:val="24"/>
          <w:szCs w:val="24"/>
          <w:lang w:val="ro-RO"/>
        </w:rPr>
        <w:t>J26/1016/2020</w:t>
      </w:r>
      <w:r w:rsidRPr="002E551C">
        <w:rPr>
          <w:rFonts w:ascii="Times New Roman" w:hAnsi="Times New Roman"/>
          <w:sz w:val="24"/>
          <w:szCs w:val="24"/>
          <w:lang w:val="ro-RO"/>
        </w:rPr>
        <w:t xml:space="preserve">, cod unic de înregistrare </w:t>
      </w:r>
      <w:r w:rsidR="001A5F12">
        <w:rPr>
          <w:rFonts w:ascii="Times New Roman" w:eastAsia="Times New Roman" w:hAnsi="Times New Roman" w:cs="Times New Roman"/>
          <w:sz w:val="24"/>
          <w:szCs w:val="24"/>
          <w:lang w:val="ro-RO"/>
        </w:rPr>
        <w:t>RO42908966</w:t>
      </w:r>
      <w:r w:rsidRPr="002E551C">
        <w:rPr>
          <w:rFonts w:ascii="Times New Roman" w:hAnsi="Times New Roman"/>
          <w:sz w:val="24"/>
          <w:szCs w:val="24"/>
          <w:lang w:val="ro-RO"/>
        </w:rPr>
        <w:t xml:space="preserve">, cont IBAN </w:t>
      </w:r>
      <w:r w:rsidR="001A5F12">
        <w:rPr>
          <w:rFonts w:ascii="Times New Roman" w:eastAsia="Times New Roman" w:hAnsi="Times New Roman" w:cs="Times New Roman"/>
          <w:sz w:val="24"/>
          <w:szCs w:val="24"/>
          <w:lang w:val="ro-RO"/>
        </w:rPr>
        <w:t>RO34RZBR000006002194564</w:t>
      </w:r>
      <w:r w:rsidRPr="002E551C">
        <w:rPr>
          <w:rFonts w:ascii="Times New Roman" w:hAnsi="Times New Roman"/>
          <w:sz w:val="24"/>
          <w:szCs w:val="24"/>
          <w:lang w:val="ro-RO"/>
        </w:rPr>
        <w:t xml:space="preserve">,  deschis la </w:t>
      </w:r>
      <w:r w:rsidR="001A5F12">
        <w:rPr>
          <w:rFonts w:ascii="Times New Roman" w:eastAsia="Times New Roman" w:hAnsi="Times New Roman" w:cs="Times New Roman"/>
          <w:sz w:val="24"/>
          <w:szCs w:val="24"/>
          <w:lang w:val="ro-RO"/>
        </w:rPr>
        <w:t>Raiffeisen Bank Tg. Mureș</w:t>
      </w:r>
      <w:r w:rsidRPr="002E551C">
        <w:rPr>
          <w:rFonts w:ascii="Times New Roman" w:hAnsi="Times New Roman"/>
          <w:sz w:val="24"/>
          <w:szCs w:val="24"/>
          <w:lang w:val="ro-RO"/>
        </w:rPr>
        <w:t xml:space="preserve">, reprezentată de </w:t>
      </w:r>
      <w:r w:rsidR="00E3284E">
        <w:rPr>
          <w:rFonts w:ascii="Times New Roman" w:hAnsi="Times New Roman"/>
          <w:sz w:val="24"/>
          <w:szCs w:val="24"/>
          <w:lang w:val="ro-RO"/>
        </w:rPr>
        <w:t>Ily</w:t>
      </w:r>
      <w:r w:rsidR="00E3284E" w:rsidRPr="00E3284E">
        <w:rPr>
          <w:rFonts w:ascii="Times New Roman" w:hAnsi="Times New Roman"/>
          <w:sz w:val="24"/>
          <w:szCs w:val="24"/>
          <w:lang w:val="ro-RO"/>
        </w:rPr>
        <w:t>és</w:t>
      </w:r>
      <w:r w:rsidR="001A5F12">
        <w:rPr>
          <w:rFonts w:ascii="Times New Roman" w:hAnsi="Times New Roman"/>
          <w:sz w:val="24"/>
          <w:szCs w:val="24"/>
          <w:lang w:val="ro-RO"/>
        </w:rPr>
        <w:t xml:space="preserve"> </w:t>
      </w:r>
      <w:r w:rsidR="001A5F12" w:rsidRPr="001A5F12">
        <w:rPr>
          <w:rFonts w:ascii="Times New Roman" w:eastAsia="Times New Roman" w:hAnsi="Times New Roman" w:cs="Times New Roman"/>
          <w:sz w:val="24"/>
          <w:szCs w:val="24"/>
          <w:lang w:val="ro-RO"/>
        </w:rPr>
        <w:t>Szilárd</w:t>
      </w:r>
      <w:r w:rsidR="001A5F12">
        <w:rPr>
          <w:rFonts w:ascii="Times New Roman" w:hAnsi="Times New Roman"/>
          <w:sz w:val="24"/>
          <w:szCs w:val="24"/>
          <w:lang w:val="ro-RO"/>
        </w:rPr>
        <w:t xml:space="preserve"> Levente</w:t>
      </w:r>
      <w:r w:rsidRPr="002E551C">
        <w:rPr>
          <w:rFonts w:ascii="Times New Roman" w:hAnsi="Times New Roman"/>
          <w:sz w:val="24"/>
          <w:szCs w:val="24"/>
          <w:lang w:val="ro-RO"/>
        </w:rPr>
        <w:t>, în calitate de Administrator, denumită în cele ce urmează „</w:t>
      </w:r>
      <w:r w:rsidRPr="002E551C">
        <w:rPr>
          <w:rFonts w:ascii="Times New Roman" w:hAnsi="Times New Roman"/>
          <w:b/>
          <w:sz w:val="24"/>
          <w:szCs w:val="24"/>
          <w:lang w:val="ro-RO"/>
        </w:rPr>
        <w:t>Delegat</w:t>
      </w:r>
      <w:r w:rsidRPr="002E551C">
        <w:rPr>
          <w:rFonts w:ascii="Times New Roman" w:hAnsi="Times New Roman"/>
          <w:sz w:val="24"/>
          <w:szCs w:val="24"/>
          <w:lang w:val="ro-RO"/>
        </w:rPr>
        <w:t>”, pe de altă parte,</w:t>
      </w:r>
    </w:p>
    <w:p w14:paraId="1349EB5E" w14:textId="77777777" w:rsidR="005365CE" w:rsidRPr="005365CE" w:rsidRDefault="005365CE" w:rsidP="005365CE">
      <w:pPr>
        <w:pStyle w:val="BodyText"/>
        <w:spacing w:before="200" w:line="240" w:lineRule="auto"/>
        <w:ind w:right="108"/>
        <w:jc w:val="both"/>
        <w:rPr>
          <w:rFonts w:ascii="Times New Roman" w:hAnsi="Times New Roman" w:cs="Times New Roman"/>
          <w:sz w:val="24"/>
          <w:szCs w:val="24"/>
          <w:lang w:val="ro-RO"/>
        </w:rPr>
      </w:pPr>
      <w:r w:rsidRPr="005365CE">
        <w:rPr>
          <w:rFonts w:ascii="Times New Roman" w:hAnsi="Times New Roman" w:cs="Times New Roman"/>
          <w:sz w:val="24"/>
          <w:szCs w:val="24"/>
          <w:lang w:val="ro-RO"/>
        </w:rPr>
        <w:t xml:space="preserve">Având în vedere  contractul de delegare a gestiunii activităților de sortare a deșeurilor reciclabile, compostare a biodeșeurilor și transfer a deșeurilor prin exploatarea SSCT Cristești, STZ 5 – Târnăveni, STZ 6 – Bălăușeri și STZ 7 - Râciu  nr. 3331 / 23.06.2025, </w:t>
      </w:r>
    </w:p>
    <w:p w14:paraId="5A06480E" w14:textId="186D9706" w:rsidR="005365CE" w:rsidRDefault="005365CE" w:rsidP="005365CE">
      <w:pPr>
        <w:pStyle w:val="BodyText"/>
        <w:spacing w:before="200" w:line="240" w:lineRule="auto"/>
        <w:ind w:right="108"/>
        <w:jc w:val="both"/>
        <w:rPr>
          <w:rFonts w:ascii="Times New Roman" w:hAnsi="Times New Roman" w:cs="Times New Roman"/>
          <w:sz w:val="24"/>
          <w:szCs w:val="24"/>
          <w:lang w:val="ro-RO"/>
        </w:rPr>
      </w:pPr>
      <w:r w:rsidRPr="005365CE">
        <w:rPr>
          <w:rFonts w:ascii="Times New Roman" w:hAnsi="Times New Roman" w:cs="Times New Roman"/>
          <w:sz w:val="24"/>
          <w:szCs w:val="24"/>
          <w:lang w:val="ro-RO"/>
        </w:rPr>
        <w:t>Ţinând cont de Hotărârea AGA ADI Ecolect Mureș nr.</w:t>
      </w:r>
      <w:r w:rsidR="00F47ED7">
        <w:rPr>
          <w:rFonts w:ascii="Times New Roman" w:hAnsi="Times New Roman" w:cs="Times New Roman"/>
          <w:sz w:val="24"/>
          <w:szCs w:val="24"/>
          <w:lang w:val="ro-RO"/>
        </w:rPr>
        <w:t xml:space="preserve"> </w:t>
      </w:r>
      <w:r w:rsidRPr="005365CE">
        <w:rPr>
          <w:rFonts w:ascii="Times New Roman" w:hAnsi="Times New Roman" w:cs="Times New Roman"/>
          <w:sz w:val="24"/>
          <w:szCs w:val="24"/>
          <w:lang w:val="ro-RO"/>
        </w:rPr>
        <w:t xml:space="preserve">8/29.04.2024 privind aprobarea </w:t>
      </w:r>
      <w:r>
        <w:rPr>
          <w:rFonts w:ascii="Times New Roman" w:hAnsi="Times New Roman" w:cs="Times New Roman"/>
          <w:sz w:val="24"/>
          <w:szCs w:val="24"/>
          <w:lang w:val="ro-RO"/>
        </w:rPr>
        <w:t>d</w:t>
      </w:r>
      <w:r w:rsidRPr="005365CE">
        <w:rPr>
          <w:rFonts w:ascii="Times New Roman" w:hAnsi="Times New Roman" w:cs="Times New Roman"/>
          <w:sz w:val="24"/>
          <w:szCs w:val="24"/>
          <w:lang w:val="ro-RO"/>
        </w:rPr>
        <w:t>ocumentației de delegare a gestiunii activităților de sortare a deșeurilor reciclabile, compostare a biodeșeurilor și transfer a deșeurilor prin exploatarea SSCT Cristești, STZ 5 – Târnăveni, STZ 6 – Bălăușeri și STZ 7 – Râciu, precum și de prevederile</w:t>
      </w:r>
      <w:r w:rsidR="001C6E95">
        <w:rPr>
          <w:rFonts w:ascii="Times New Roman" w:hAnsi="Times New Roman" w:cs="Times New Roman"/>
          <w:sz w:val="24"/>
          <w:szCs w:val="24"/>
          <w:lang w:val="ro-RO"/>
        </w:rPr>
        <w:t xml:space="preserve"> art. 14,</w:t>
      </w:r>
      <w:r w:rsidRPr="005365CE">
        <w:rPr>
          <w:rFonts w:ascii="Times New Roman" w:hAnsi="Times New Roman" w:cs="Times New Roman"/>
          <w:sz w:val="24"/>
          <w:szCs w:val="24"/>
          <w:lang w:val="ro-RO"/>
        </w:rPr>
        <w:t xml:space="preserve"> art.</w:t>
      </w:r>
      <w:r w:rsidR="00B71ACE">
        <w:rPr>
          <w:rFonts w:ascii="Times New Roman" w:hAnsi="Times New Roman" w:cs="Times New Roman"/>
          <w:sz w:val="24"/>
          <w:szCs w:val="24"/>
          <w:lang w:val="ro-RO"/>
        </w:rPr>
        <w:t xml:space="preserve"> </w:t>
      </w:r>
      <w:r w:rsidRPr="005365CE">
        <w:rPr>
          <w:rFonts w:ascii="Times New Roman" w:hAnsi="Times New Roman" w:cs="Times New Roman"/>
          <w:sz w:val="24"/>
          <w:szCs w:val="24"/>
          <w:lang w:val="ro-RO"/>
        </w:rPr>
        <w:t>34 și art.35 din contractul  nr.</w:t>
      </w:r>
      <w:r w:rsidR="00F47ED7">
        <w:rPr>
          <w:rFonts w:ascii="Times New Roman" w:hAnsi="Times New Roman" w:cs="Times New Roman"/>
          <w:sz w:val="24"/>
          <w:szCs w:val="24"/>
          <w:lang w:val="ro-RO"/>
        </w:rPr>
        <w:t xml:space="preserve"> 3697/14.08.2024</w:t>
      </w:r>
      <w:r w:rsidRPr="005365CE">
        <w:rPr>
          <w:rFonts w:ascii="Times New Roman" w:hAnsi="Times New Roman" w:cs="Times New Roman"/>
          <w:sz w:val="24"/>
          <w:szCs w:val="24"/>
          <w:lang w:val="ro-RO"/>
        </w:rPr>
        <w:t xml:space="preserve"> 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sidR="00F47ED7">
        <w:rPr>
          <w:rFonts w:ascii="Times New Roman" w:hAnsi="Times New Roman" w:cs="Times New Roman"/>
          <w:sz w:val="24"/>
          <w:szCs w:val="24"/>
          <w:lang w:val="ro-RO"/>
        </w:rPr>
        <w:t>6</w:t>
      </w:r>
      <w:r w:rsidRPr="005365CE">
        <w:rPr>
          <w:rFonts w:ascii="Times New Roman" w:hAnsi="Times New Roman" w:cs="Times New Roman"/>
          <w:sz w:val="24"/>
          <w:szCs w:val="24"/>
          <w:lang w:val="ro-RO"/>
        </w:rPr>
        <w:t xml:space="preserve"> – </w:t>
      </w:r>
      <w:r w:rsidR="00F47ED7">
        <w:rPr>
          <w:rFonts w:ascii="Times New Roman" w:hAnsi="Times New Roman" w:cs="Times New Roman"/>
          <w:sz w:val="24"/>
          <w:szCs w:val="24"/>
          <w:lang w:val="ro-RO"/>
        </w:rPr>
        <w:t>Bălăușeri</w:t>
      </w:r>
      <w:r w:rsidRPr="005365CE">
        <w:rPr>
          <w:rFonts w:ascii="Times New Roman" w:hAnsi="Times New Roman" w:cs="Times New Roman"/>
          <w:sz w:val="24"/>
          <w:szCs w:val="24"/>
          <w:lang w:val="ro-RO"/>
        </w:rPr>
        <w:t xml:space="preserve"> inclusiv transferul deșeurilor reciclabile din Stația de transfer zonală către SSCT Cristești, </w:t>
      </w:r>
    </w:p>
    <w:p w14:paraId="66D247B5" w14:textId="78D9E3D5" w:rsidR="00912350" w:rsidRPr="008474C1" w:rsidRDefault="00912350" w:rsidP="005365CE">
      <w:pPr>
        <w:pStyle w:val="BodyText"/>
        <w:spacing w:before="200" w:line="240" w:lineRule="auto"/>
        <w:ind w:right="108"/>
        <w:jc w:val="both"/>
        <w:rPr>
          <w:rFonts w:ascii="Times New Roman" w:hAnsi="Times New Roman" w:cs="Times New Roman"/>
          <w:sz w:val="24"/>
          <w:szCs w:val="24"/>
          <w:lang w:val="ro-RO"/>
        </w:rPr>
      </w:pPr>
      <w:r w:rsidRPr="008474C1">
        <w:rPr>
          <w:rFonts w:ascii="Times New Roman" w:hAnsi="Times New Roman" w:cs="Times New Roman"/>
          <w:sz w:val="24"/>
          <w:szCs w:val="24"/>
          <w:lang w:val="ro-RO"/>
        </w:rPr>
        <w:t>De comun acord şi în spiritul respectării reciproce a prevederilor contractului şi ale întregii</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legislaţii</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în</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materie,</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a</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intervenit</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prezentul</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act</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adițional</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prin</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care</w:t>
      </w:r>
      <w:r w:rsidRPr="008474C1">
        <w:rPr>
          <w:rFonts w:ascii="Times New Roman" w:hAnsi="Times New Roman" w:cs="Times New Roman"/>
          <w:spacing w:val="40"/>
          <w:sz w:val="24"/>
          <w:szCs w:val="24"/>
          <w:lang w:val="ro-RO"/>
        </w:rPr>
        <w:t xml:space="preserve"> </w:t>
      </w:r>
      <w:r w:rsidRPr="008474C1">
        <w:rPr>
          <w:rFonts w:ascii="Times New Roman" w:hAnsi="Times New Roman" w:cs="Times New Roman"/>
          <w:sz w:val="24"/>
          <w:szCs w:val="24"/>
          <w:lang w:val="ro-RO"/>
        </w:rPr>
        <w:t>părțile</w:t>
      </w:r>
      <w:r w:rsidR="00324CC1" w:rsidRPr="008474C1">
        <w:rPr>
          <w:rFonts w:ascii="Times New Roman" w:hAnsi="Times New Roman" w:cs="Times New Roman"/>
          <w:sz w:val="24"/>
          <w:szCs w:val="24"/>
          <w:lang w:val="ro-RO"/>
        </w:rPr>
        <w:t xml:space="preserve"> convin asupra următoarelor</w:t>
      </w:r>
      <w:r w:rsidR="00217514" w:rsidRPr="008474C1">
        <w:rPr>
          <w:rFonts w:ascii="Times New Roman" w:hAnsi="Times New Roman" w:cs="Times New Roman"/>
          <w:sz w:val="24"/>
          <w:szCs w:val="24"/>
          <w:lang w:val="ro-RO"/>
        </w:rPr>
        <w:t>:</w:t>
      </w:r>
    </w:p>
    <w:p w14:paraId="612888EC" w14:textId="2B7AEBCB" w:rsidR="005365CE" w:rsidRPr="005365CE" w:rsidRDefault="00217514" w:rsidP="005365CE">
      <w:pPr>
        <w:keepNext/>
        <w:tabs>
          <w:tab w:val="left" w:pos="142"/>
        </w:tabs>
        <w:spacing w:after="240" w:line="240" w:lineRule="auto"/>
        <w:jc w:val="both"/>
        <w:outlineLvl w:val="0"/>
        <w:rPr>
          <w:rFonts w:ascii="Times New Roman" w:hAnsi="Times New Roman" w:cs="Times New Roman"/>
          <w:sz w:val="24"/>
          <w:szCs w:val="24"/>
          <w:lang w:val="ro-RO"/>
        </w:rPr>
      </w:pPr>
      <w:r w:rsidRPr="009B5C28">
        <w:rPr>
          <w:rFonts w:ascii="Times New Roman" w:hAnsi="Times New Roman" w:cs="Times New Roman"/>
          <w:b/>
          <w:sz w:val="24"/>
          <w:szCs w:val="24"/>
          <w:lang w:val="ro-RO"/>
        </w:rPr>
        <w:t>Art.</w:t>
      </w:r>
      <w:r w:rsidR="002A17F2" w:rsidRPr="009B5C28">
        <w:rPr>
          <w:rFonts w:ascii="Times New Roman" w:hAnsi="Times New Roman" w:cs="Times New Roman"/>
          <w:b/>
          <w:sz w:val="24"/>
          <w:szCs w:val="24"/>
          <w:lang w:val="ro-RO"/>
        </w:rPr>
        <w:t xml:space="preserve"> </w:t>
      </w:r>
      <w:r w:rsidRPr="009B5C28">
        <w:rPr>
          <w:rFonts w:ascii="Times New Roman" w:hAnsi="Times New Roman" w:cs="Times New Roman"/>
          <w:b/>
          <w:sz w:val="24"/>
          <w:szCs w:val="24"/>
          <w:lang w:val="ro-RO"/>
        </w:rPr>
        <w:t xml:space="preserve">1. </w:t>
      </w:r>
      <w:r w:rsidR="005365CE" w:rsidRPr="005365CE">
        <w:rPr>
          <w:rFonts w:ascii="Times New Roman" w:hAnsi="Times New Roman" w:cs="Times New Roman"/>
          <w:sz w:val="24"/>
          <w:szCs w:val="24"/>
          <w:lang w:val="ro-RO"/>
        </w:rPr>
        <w:t>Se modific</w:t>
      </w:r>
      <w:r w:rsidR="005365CE">
        <w:rPr>
          <w:rFonts w:ascii="Times New Roman" w:hAnsi="Times New Roman" w:cs="Times New Roman"/>
          <w:sz w:val="24"/>
          <w:szCs w:val="24"/>
          <w:lang w:val="ro-RO"/>
        </w:rPr>
        <w:t>ă</w:t>
      </w:r>
      <w:r w:rsidR="005365CE" w:rsidRPr="005365CE">
        <w:rPr>
          <w:rFonts w:ascii="Times New Roman" w:hAnsi="Times New Roman" w:cs="Times New Roman"/>
          <w:sz w:val="24"/>
          <w:szCs w:val="24"/>
          <w:lang w:val="ro-RO"/>
        </w:rPr>
        <w:t xml:space="preserve"> art.3 alin.(1) din contractul nr. 3</w:t>
      </w:r>
      <w:r w:rsidR="00E67EB2">
        <w:rPr>
          <w:rFonts w:ascii="Times New Roman" w:hAnsi="Times New Roman" w:cs="Times New Roman"/>
          <w:sz w:val="24"/>
          <w:szCs w:val="24"/>
          <w:lang w:val="ro-RO"/>
        </w:rPr>
        <w:t>697</w:t>
      </w:r>
      <w:r w:rsidR="005365CE" w:rsidRPr="005365CE">
        <w:rPr>
          <w:rFonts w:ascii="Times New Roman" w:hAnsi="Times New Roman" w:cs="Times New Roman"/>
          <w:sz w:val="24"/>
          <w:szCs w:val="24"/>
          <w:lang w:val="ro-RO"/>
        </w:rPr>
        <w:t>/</w:t>
      </w:r>
      <w:r w:rsidR="00E67EB2">
        <w:rPr>
          <w:rFonts w:ascii="Times New Roman" w:hAnsi="Times New Roman" w:cs="Times New Roman"/>
          <w:sz w:val="24"/>
          <w:szCs w:val="24"/>
          <w:lang w:val="ro-RO"/>
        </w:rPr>
        <w:t>14</w:t>
      </w:r>
      <w:r w:rsidR="005365CE" w:rsidRPr="005365CE">
        <w:rPr>
          <w:rFonts w:ascii="Times New Roman" w:hAnsi="Times New Roman" w:cs="Times New Roman"/>
          <w:sz w:val="24"/>
          <w:szCs w:val="24"/>
          <w:lang w:val="ro-RO"/>
        </w:rPr>
        <w:t>.0</w:t>
      </w:r>
      <w:r w:rsidR="00E67EB2">
        <w:rPr>
          <w:rFonts w:ascii="Times New Roman" w:hAnsi="Times New Roman" w:cs="Times New Roman"/>
          <w:sz w:val="24"/>
          <w:szCs w:val="24"/>
          <w:lang w:val="ro-RO"/>
        </w:rPr>
        <w:t>8</w:t>
      </w:r>
      <w:r w:rsidR="005365CE" w:rsidRPr="005365CE">
        <w:rPr>
          <w:rFonts w:ascii="Times New Roman" w:hAnsi="Times New Roman" w:cs="Times New Roman"/>
          <w:sz w:val="24"/>
          <w:szCs w:val="24"/>
          <w:lang w:val="ro-RO"/>
        </w:rPr>
        <w:t xml:space="preserve">.2024 de delegare a gestiunii activității de colectare separată și transport separat al deșeurilor  menajere și al deșeurilor similare provenind din activități comerciale din industrie și instituții, inclusiv fracții colectate separat, </w:t>
      </w:r>
      <w:r w:rsidR="005365CE" w:rsidRPr="005365CE">
        <w:rPr>
          <w:rFonts w:ascii="Times New Roman" w:hAnsi="Times New Roman" w:cs="Times New Roman"/>
          <w:sz w:val="24"/>
          <w:szCs w:val="24"/>
          <w:lang w:val="ro-RO"/>
        </w:rPr>
        <w:lastRenderedPageBreak/>
        <w:t>componente ale Serviciului de Salubrizare al Județului Mureș</w:t>
      </w:r>
      <w:r w:rsidR="00E67EB2">
        <w:rPr>
          <w:rFonts w:ascii="Times New Roman" w:hAnsi="Times New Roman" w:cs="Times New Roman"/>
          <w:sz w:val="24"/>
          <w:szCs w:val="24"/>
          <w:lang w:val="ro-RO"/>
        </w:rPr>
        <w:t xml:space="preserve"> </w:t>
      </w:r>
      <w:r w:rsidR="005365CE" w:rsidRPr="005365CE">
        <w:rPr>
          <w:rFonts w:ascii="Times New Roman" w:hAnsi="Times New Roman" w:cs="Times New Roman"/>
          <w:sz w:val="24"/>
          <w:szCs w:val="24"/>
          <w:lang w:val="ro-RO"/>
        </w:rPr>
        <w:t xml:space="preserve"> Zona </w:t>
      </w:r>
      <w:r w:rsidR="003A756C">
        <w:rPr>
          <w:rFonts w:ascii="Times New Roman" w:hAnsi="Times New Roman" w:cs="Times New Roman"/>
          <w:sz w:val="24"/>
          <w:szCs w:val="24"/>
          <w:lang w:val="ro-RO"/>
        </w:rPr>
        <w:t>6</w:t>
      </w:r>
      <w:r w:rsidR="00E67EB2">
        <w:rPr>
          <w:rFonts w:ascii="Times New Roman" w:hAnsi="Times New Roman" w:cs="Times New Roman"/>
          <w:sz w:val="24"/>
          <w:szCs w:val="24"/>
          <w:lang w:val="ro-RO"/>
        </w:rPr>
        <w:t xml:space="preserve"> Bălăușeri</w:t>
      </w:r>
      <w:r w:rsidR="005365CE" w:rsidRPr="005365CE">
        <w:rPr>
          <w:rFonts w:ascii="Times New Roman" w:hAnsi="Times New Roman" w:cs="Times New Roman"/>
          <w:sz w:val="24"/>
          <w:szCs w:val="24"/>
          <w:lang w:val="ro-RO"/>
        </w:rPr>
        <w:t>,</w:t>
      </w:r>
      <w:r w:rsidR="00E67EB2">
        <w:rPr>
          <w:rFonts w:ascii="Times New Roman" w:hAnsi="Times New Roman" w:cs="Times New Roman"/>
          <w:sz w:val="24"/>
          <w:szCs w:val="24"/>
          <w:lang w:val="ro-RO"/>
        </w:rPr>
        <w:t xml:space="preserve"> inclusiv transferul deșeurilor reciclabiledin Stația de transfer zonală către SSCT Cristești,</w:t>
      </w:r>
      <w:r w:rsidR="005365CE" w:rsidRPr="005365CE">
        <w:rPr>
          <w:rFonts w:ascii="Times New Roman" w:hAnsi="Times New Roman" w:cs="Times New Roman"/>
          <w:sz w:val="24"/>
          <w:szCs w:val="24"/>
          <w:lang w:val="ro-RO"/>
        </w:rPr>
        <w:t xml:space="preserve"> având următorul conținut: </w:t>
      </w:r>
    </w:p>
    <w:p w14:paraId="471844AA" w14:textId="2C432F3E" w:rsidR="005365CE" w:rsidRPr="005365CE" w:rsidRDefault="005365CE" w:rsidP="005365CE">
      <w:pPr>
        <w:pStyle w:val="ListParagraph"/>
        <w:keepNext/>
        <w:numPr>
          <w:ilvl w:val="0"/>
          <w:numId w:val="2"/>
        </w:numPr>
        <w:tabs>
          <w:tab w:val="left" w:pos="142"/>
        </w:tabs>
        <w:spacing w:after="240" w:line="240" w:lineRule="auto"/>
        <w:ind w:left="0" w:firstLine="360"/>
        <w:jc w:val="both"/>
        <w:outlineLvl w:val="0"/>
        <w:rPr>
          <w:rFonts w:ascii="Times New Roman" w:hAnsi="Times New Roman" w:cs="Times New Roman"/>
          <w:i/>
          <w:iCs/>
          <w:sz w:val="24"/>
          <w:szCs w:val="24"/>
          <w:lang w:val="ro-RO"/>
        </w:rPr>
      </w:pPr>
      <w:r w:rsidRPr="005365CE">
        <w:rPr>
          <w:rFonts w:ascii="Times New Roman" w:hAnsi="Times New Roman" w:cs="Times New Roman"/>
          <w:i/>
          <w:iCs/>
          <w:sz w:val="24"/>
          <w:szCs w:val="24"/>
          <w:lang w:val="ro-RO"/>
        </w:rPr>
        <w:t xml:space="preserve">Obiectul Specific al prezentului Contract îl reprezintă prestarea activităţilor componente ale serviciului de salubrizare a localităților în regim de Gestiune Delegată, care compun „Serviciul” astfel cum este definit acesta la Articolul 1 („Definiții, abrevieri și interpretare”) de mai sus, respectiv: colectarea separată și transportul separat al deșeurilor menajere și al deșeurilor similare provenind din activități comerciale din industrie și instituții, inclusiv fracții colectate separat, pe aria Zona </w:t>
      </w:r>
      <w:r w:rsidR="003A756C">
        <w:rPr>
          <w:rFonts w:ascii="Times New Roman" w:hAnsi="Times New Roman" w:cs="Times New Roman"/>
          <w:i/>
          <w:iCs/>
          <w:sz w:val="24"/>
          <w:szCs w:val="24"/>
          <w:lang w:val="ro-RO"/>
        </w:rPr>
        <w:t>6</w:t>
      </w:r>
      <w:r w:rsidRPr="005365CE">
        <w:rPr>
          <w:rFonts w:ascii="Times New Roman" w:hAnsi="Times New Roman" w:cs="Times New Roman"/>
          <w:i/>
          <w:iCs/>
          <w:sz w:val="24"/>
          <w:szCs w:val="24"/>
          <w:lang w:val="ro-RO"/>
        </w:rPr>
        <w:t xml:space="preserve"> </w:t>
      </w:r>
      <w:r w:rsidR="003A756C">
        <w:rPr>
          <w:rFonts w:ascii="Times New Roman" w:hAnsi="Times New Roman" w:cs="Times New Roman"/>
          <w:i/>
          <w:iCs/>
          <w:sz w:val="24"/>
          <w:szCs w:val="24"/>
          <w:lang w:val="ro-RO"/>
        </w:rPr>
        <w:t>–</w:t>
      </w:r>
      <w:r w:rsidRPr="005365CE">
        <w:rPr>
          <w:rFonts w:ascii="Times New Roman" w:hAnsi="Times New Roman" w:cs="Times New Roman"/>
          <w:i/>
          <w:iCs/>
          <w:sz w:val="24"/>
          <w:szCs w:val="24"/>
          <w:lang w:val="ro-RO"/>
        </w:rPr>
        <w:t xml:space="preserve"> </w:t>
      </w:r>
      <w:r w:rsidR="003A756C">
        <w:rPr>
          <w:rFonts w:ascii="Times New Roman" w:hAnsi="Times New Roman" w:cs="Times New Roman"/>
          <w:i/>
          <w:iCs/>
          <w:sz w:val="24"/>
          <w:szCs w:val="24"/>
          <w:lang w:val="ro-RO"/>
        </w:rPr>
        <w:t>Bălăușeri.</w:t>
      </w:r>
      <w:r w:rsidRPr="005365CE">
        <w:rPr>
          <w:rFonts w:ascii="Times New Roman" w:hAnsi="Times New Roman" w:cs="Times New Roman"/>
          <w:i/>
          <w:iCs/>
          <w:sz w:val="24"/>
          <w:szCs w:val="24"/>
          <w:lang w:val="ro-RO"/>
        </w:rPr>
        <w:t>.</w:t>
      </w:r>
    </w:p>
    <w:p w14:paraId="47EC6F0E" w14:textId="7D20A3F7" w:rsidR="005365CE" w:rsidRPr="005365CE" w:rsidRDefault="003D1B04" w:rsidP="005365CE">
      <w:pPr>
        <w:keepNext/>
        <w:tabs>
          <w:tab w:val="left" w:pos="142"/>
        </w:tabs>
        <w:spacing w:after="240" w:line="240" w:lineRule="auto"/>
        <w:jc w:val="both"/>
        <w:outlineLvl w:val="0"/>
        <w:rPr>
          <w:rFonts w:ascii="Times New Roman" w:hAnsi="Times New Roman" w:cs="Times New Roman"/>
          <w:sz w:val="24"/>
          <w:szCs w:val="24"/>
          <w:lang w:val="ro-RO"/>
        </w:rPr>
      </w:pPr>
      <w:r w:rsidRPr="005365CE">
        <w:rPr>
          <w:rFonts w:ascii="Times New Roman" w:eastAsia="Times New Roman" w:hAnsi="Times New Roman" w:cs="Times New Roman"/>
          <w:b/>
          <w:kern w:val="32"/>
          <w:sz w:val="24"/>
          <w:szCs w:val="24"/>
          <w:lang w:val="ro-RO"/>
        </w:rPr>
        <w:t>Art. 2</w:t>
      </w:r>
      <w:r w:rsidRPr="005365CE">
        <w:rPr>
          <w:rFonts w:ascii="Times New Roman" w:hAnsi="Times New Roman" w:cs="Times New Roman"/>
          <w:bCs/>
          <w:kern w:val="32"/>
          <w:sz w:val="24"/>
          <w:szCs w:val="24"/>
          <w:lang w:val="ro-RO"/>
        </w:rPr>
        <w:t xml:space="preserve"> </w:t>
      </w:r>
      <w:r w:rsidR="005365CE" w:rsidRPr="005365CE">
        <w:rPr>
          <w:rFonts w:ascii="Times New Roman" w:hAnsi="Times New Roman" w:cs="Times New Roman"/>
          <w:sz w:val="24"/>
          <w:szCs w:val="24"/>
          <w:lang w:val="ro-RO"/>
        </w:rPr>
        <w:t>Se modific</w:t>
      </w:r>
      <w:r w:rsidR="005365CE">
        <w:rPr>
          <w:rFonts w:ascii="Times New Roman" w:hAnsi="Times New Roman" w:cs="Times New Roman"/>
          <w:sz w:val="24"/>
          <w:szCs w:val="24"/>
          <w:lang w:val="ro-RO"/>
        </w:rPr>
        <w:t>ă</w:t>
      </w:r>
      <w:r w:rsidR="005365CE" w:rsidRPr="005365CE">
        <w:rPr>
          <w:rFonts w:ascii="Times New Roman" w:hAnsi="Times New Roman" w:cs="Times New Roman"/>
          <w:sz w:val="24"/>
          <w:szCs w:val="24"/>
          <w:lang w:val="ro-RO"/>
        </w:rPr>
        <w:t xml:space="preserve"> art.3 alin.(2) lit.a din contractul nr. </w:t>
      </w:r>
      <w:r w:rsidR="003A756C">
        <w:rPr>
          <w:rFonts w:ascii="Times New Roman" w:hAnsi="Times New Roman" w:cs="Times New Roman"/>
          <w:sz w:val="24"/>
          <w:szCs w:val="24"/>
          <w:lang w:val="ro-RO"/>
        </w:rPr>
        <w:t>3697/14.08.2024</w:t>
      </w:r>
      <w:r w:rsidR="003A756C" w:rsidRPr="005365CE">
        <w:rPr>
          <w:rFonts w:ascii="Times New Roman" w:hAnsi="Times New Roman" w:cs="Times New Roman"/>
          <w:sz w:val="24"/>
          <w:szCs w:val="24"/>
          <w:lang w:val="ro-RO"/>
        </w:rPr>
        <w:t xml:space="preserve"> </w:t>
      </w:r>
      <w:r w:rsidR="005365CE" w:rsidRPr="005365CE">
        <w:rPr>
          <w:rFonts w:ascii="Times New Roman" w:hAnsi="Times New Roman" w:cs="Times New Roman"/>
          <w:sz w:val="24"/>
          <w:szCs w:val="24"/>
          <w:lang w:val="ro-RO"/>
        </w:rPr>
        <w:t xml:space="preserve">de delegare a gestiunii activității de colectare separată și transport separat al deșeurilor  menajere și al deșeurilor similare provenind din activități comerciale din industrie și instituții, inclusiv fracții colectate separat, componente ale Serviciului de Salubrizare al Județului Mureș, Zona </w:t>
      </w:r>
      <w:r w:rsidR="003A756C">
        <w:rPr>
          <w:rFonts w:ascii="Times New Roman" w:hAnsi="Times New Roman" w:cs="Times New Roman"/>
          <w:sz w:val="24"/>
          <w:szCs w:val="24"/>
          <w:lang w:val="ro-RO"/>
        </w:rPr>
        <w:t>6</w:t>
      </w:r>
      <w:r w:rsidR="005365CE" w:rsidRPr="005365CE">
        <w:rPr>
          <w:rFonts w:ascii="Times New Roman" w:hAnsi="Times New Roman" w:cs="Times New Roman"/>
          <w:sz w:val="24"/>
          <w:szCs w:val="24"/>
          <w:lang w:val="ro-RO"/>
        </w:rPr>
        <w:t>,</w:t>
      </w:r>
      <w:r w:rsidR="00E67EB2" w:rsidRPr="00E67EB2">
        <w:rPr>
          <w:rFonts w:ascii="Times New Roman" w:hAnsi="Times New Roman" w:cs="Times New Roman"/>
          <w:sz w:val="24"/>
          <w:szCs w:val="24"/>
          <w:lang w:val="ro-RO"/>
        </w:rPr>
        <w:t xml:space="preserve"> </w:t>
      </w:r>
      <w:r w:rsidR="00E67EB2">
        <w:rPr>
          <w:rFonts w:ascii="Times New Roman" w:hAnsi="Times New Roman" w:cs="Times New Roman"/>
          <w:sz w:val="24"/>
          <w:szCs w:val="24"/>
          <w:lang w:val="ro-RO"/>
        </w:rPr>
        <w:t>inclusiv transferul deșeurilor reciclabiledin Stația de transfer zonală către SSCT Cristești</w:t>
      </w:r>
      <w:r w:rsidR="005365CE" w:rsidRPr="005365CE">
        <w:rPr>
          <w:rFonts w:ascii="Times New Roman" w:hAnsi="Times New Roman" w:cs="Times New Roman"/>
          <w:sz w:val="24"/>
          <w:szCs w:val="24"/>
          <w:lang w:val="ro-RO"/>
        </w:rPr>
        <w:t xml:space="preserve"> având următorul conținut: </w:t>
      </w:r>
    </w:p>
    <w:p w14:paraId="0647B2D2" w14:textId="6AD4BE3F" w:rsidR="005365CE" w:rsidRPr="005365CE" w:rsidRDefault="005365CE" w:rsidP="005365CE">
      <w:pPr>
        <w:keepNext/>
        <w:tabs>
          <w:tab w:val="left" w:pos="142"/>
        </w:tabs>
        <w:spacing w:after="0" w:line="276" w:lineRule="auto"/>
        <w:ind w:firstLine="450"/>
        <w:jc w:val="both"/>
        <w:outlineLvl w:val="0"/>
        <w:rPr>
          <w:rFonts w:ascii="Times New Roman" w:hAnsi="Times New Roman" w:cs="Times New Roman"/>
          <w:i/>
          <w:iCs/>
          <w:sz w:val="24"/>
          <w:szCs w:val="24"/>
          <w:lang w:val="ro-RO"/>
        </w:rPr>
      </w:pPr>
      <w:bookmarkStart w:id="1" w:name="_Hlk205372656"/>
      <w:r w:rsidRPr="005365CE">
        <w:rPr>
          <w:rFonts w:ascii="Times New Roman" w:hAnsi="Times New Roman" w:cs="Times New Roman"/>
          <w:i/>
          <w:iCs/>
          <w:sz w:val="24"/>
          <w:szCs w:val="24"/>
          <w:lang w:val="ro-RO"/>
        </w:rPr>
        <w:t>(2)</w:t>
      </w:r>
      <w:r w:rsidRPr="005365CE">
        <w:rPr>
          <w:rFonts w:ascii="Times New Roman" w:hAnsi="Times New Roman" w:cs="Times New Roman"/>
          <w:sz w:val="24"/>
          <w:szCs w:val="24"/>
          <w:lang w:val="ro-RO"/>
        </w:rPr>
        <w:t xml:space="preserve"> </w:t>
      </w:r>
      <w:r w:rsidRPr="005365CE">
        <w:rPr>
          <w:rFonts w:ascii="Times New Roman" w:hAnsi="Times New Roman" w:cs="Times New Roman"/>
          <w:i/>
          <w:iCs/>
          <w:sz w:val="24"/>
          <w:szCs w:val="24"/>
          <w:lang w:val="ro-RO"/>
        </w:rPr>
        <w:t xml:space="preserve">Activitatea de salubrizare pentru UAT-urile din Zona </w:t>
      </w:r>
      <w:r w:rsidR="003A756C">
        <w:rPr>
          <w:rFonts w:ascii="Times New Roman" w:hAnsi="Times New Roman" w:cs="Times New Roman"/>
          <w:i/>
          <w:iCs/>
          <w:sz w:val="24"/>
          <w:szCs w:val="24"/>
          <w:lang w:val="ro-RO"/>
        </w:rPr>
        <w:t>6</w:t>
      </w:r>
      <w:r w:rsidRPr="005365CE">
        <w:rPr>
          <w:rFonts w:ascii="Times New Roman" w:hAnsi="Times New Roman" w:cs="Times New Roman"/>
          <w:i/>
          <w:iCs/>
          <w:sz w:val="24"/>
          <w:szCs w:val="24"/>
          <w:lang w:val="ro-RO"/>
        </w:rPr>
        <w:t xml:space="preserve"> -</w:t>
      </w:r>
      <w:r w:rsidR="003A756C">
        <w:rPr>
          <w:rFonts w:ascii="Times New Roman" w:hAnsi="Times New Roman" w:cs="Times New Roman"/>
          <w:i/>
          <w:iCs/>
          <w:sz w:val="24"/>
          <w:szCs w:val="24"/>
          <w:lang w:val="ro-RO"/>
        </w:rPr>
        <w:t xml:space="preserve"> Bălăușeri</w:t>
      </w:r>
      <w:r w:rsidRPr="005365CE">
        <w:rPr>
          <w:rFonts w:ascii="Times New Roman" w:hAnsi="Times New Roman" w:cs="Times New Roman"/>
          <w:i/>
          <w:iCs/>
          <w:sz w:val="24"/>
          <w:szCs w:val="24"/>
          <w:lang w:val="ro-RO"/>
        </w:rPr>
        <w:t xml:space="preserve"> se împarte în următoarele sub-activități specifice:</w:t>
      </w:r>
    </w:p>
    <w:p w14:paraId="1F9F245F" w14:textId="121EDC7B" w:rsidR="005365CE" w:rsidRPr="005365CE" w:rsidRDefault="005365CE" w:rsidP="005365CE">
      <w:pPr>
        <w:keepNext/>
        <w:tabs>
          <w:tab w:val="left" w:pos="142"/>
        </w:tabs>
        <w:spacing w:after="0" w:line="276" w:lineRule="auto"/>
        <w:jc w:val="both"/>
        <w:outlineLvl w:val="0"/>
        <w:rPr>
          <w:rFonts w:ascii="Times New Roman" w:hAnsi="Times New Roman" w:cs="Times New Roman"/>
          <w:i/>
          <w:iCs/>
          <w:sz w:val="24"/>
          <w:szCs w:val="24"/>
          <w:lang w:val="ro-RO"/>
        </w:rPr>
      </w:pPr>
      <w:r w:rsidRPr="005365CE">
        <w:rPr>
          <w:rFonts w:ascii="Times New Roman" w:hAnsi="Times New Roman" w:cs="Times New Roman"/>
          <w:i/>
          <w:iCs/>
          <w:sz w:val="24"/>
          <w:szCs w:val="24"/>
          <w:lang w:val="ro-RO"/>
        </w:rPr>
        <w:t xml:space="preserve">Activitatea generală se împarte în </w:t>
      </w:r>
      <w:r w:rsidR="005F356B">
        <w:rPr>
          <w:rFonts w:ascii="Times New Roman" w:hAnsi="Times New Roman" w:cs="Times New Roman"/>
          <w:i/>
          <w:iCs/>
          <w:sz w:val="24"/>
          <w:szCs w:val="24"/>
          <w:lang w:val="ro-RO"/>
        </w:rPr>
        <w:t>3</w:t>
      </w:r>
      <w:r w:rsidRPr="005365CE">
        <w:rPr>
          <w:rFonts w:ascii="Times New Roman" w:hAnsi="Times New Roman" w:cs="Times New Roman"/>
          <w:i/>
          <w:iCs/>
          <w:sz w:val="24"/>
          <w:szCs w:val="24"/>
          <w:lang w:val="ro-RO"/>
        </w:rPr>
        <w:t xml:space="preserve"> categorii de activități, conform Anexei 1 la Caietul de Sarcini:</w:t>
      </w:r>
    </w:p>
    <w:bookmarkEnd w:id="1"/>
    <w:p w14:paraId="546D4300" w14:textId="7027AC68" w:rsidR="005365CE" w:rsidRPr="005365CE" w:rsidRDefault="005365CE" w:rsidP="005365CE">
      <w:pPr>
        <w:keepNext/>
        <w:tabs>
          <w:tab w:val="left" w:pos="142"/>
        </w:tabs>
        <w:spacing w:after="0" w:line="276" w:lineRule="auto"/>
        <w:jc w:val="both"/>
        <w:outlineLvl w:val="0"/>
        <w:rPr>
          <w:rFonts w:ascii="Times New Roman" w:hAnsi="Times New Roman" w:cs="Times New Roman"/>
          <w:i/>
          <w:iCs/>
          <w:sz w:val="24"/>
          <w:szCs w:val="24"/>
          <w:lang w:val="ro-RO"/>
        </w:rPr>
      </w:pPr>
      <w:r>
        <w:rPr>
          <w:rFonts w:ascii="Times New Roman" w:hAnsi="Times New Roman" w:cs="Times New Roman"/>
          <w:i/>
          <w:iCs/>
          <w:sz w:val="24"/>
          <w:szCs w:val="24"/>
          <w:lang w:val="ro-RO"/>
        </w:rPr>
        <w:tab/>
      </w:r>
      <w:r w:rsidRPr="005365CE">
        <w:rPr>
          <w:rFonts w:ascii="Times New Roman" w:hAnsi="Times New Roman" w:cs="Times New Roman"/>
          <w:i/>
          <w:iCs/>
          <w:sz w:val="24"/>
          <w:szCs w:val="24"/>
          <w:lang w:val="ro-RO"/>
        </w:rPr>
        <w:t>a) Servicii cu caracter permanent:</w:t>
      </w:r>
    </w:p>
    <w:p w14:paraId="7EB04BCF" w14:textId="77777777" w:rsidR="005365CE" w:rsidRPr="005365CE" w:rsidRDefault="005365CE" w:rsidP="005365CE">
      <w:pPr>
        <w:keepNext/>
        <w:tabs>
          <w:tab w:val="left" w:pos="142"/>
        </w:tabs>
        <w:spacing w:after="0" w:line="276" w:lineRule="auto"/>
        <w:jc w:val="both"/>
        <w:outlineLvl w:val="0"/>
        <w:rPr>
          <w:rFonts w:ascii="Times New Roman" w:hAnsi="Times New Roman" w:cs="Times New Roman"/>
          <w:i/>
          <w:iCs/>
          <w:sz w:val="24"/>
          <w:szCs w:val="24"/>
          <w:lang w:val="ro-RO"/>
        </w:rPr>
      </w:pPr>
      <w:r w:rsidRPr="005365CE">
        <w:rPr>
          <w:rFonts w:ascii="Times New Roman" w:hAnsi="Times New Roman" w:cs="Times New Roman"/>
          <w:i/>
          <w:iCs/>
          <w:sz w:val="24"/>
          <w:szCs w:val="24"/>
          <w:lang w:val="ro-RO"/>
        </w:rPr>
        <w:t>-</w:t>
      </w:r>
      <w:r w:rsidRPr="005365CE">
        <w:rPr>
          <w:rFonts w:ascii="Times New Roman" w:hAnsi="Times New Roman" w:cs="Times New Roman"/>
          <w:i/>
          <w:iCs/>
          <w:sz w:val="24"/>
          <w:szCs w:val="24"/>
          <w:lang w:val="ro-RO"/>
        </w:rPr>
        <w:tab/>
        <w:t>Colectarea separată și transportul separat al deșeurilor reciclabile din deșeurile municipale;</w:t>
      </w:r>
    </w:p>
    <w:p w14:paraId="6E51B089" w14:textId="77777777" w:rsidR="005365CE" w:rsidRDefault="005365CE" w:rsidP="005365CE">
      <w:pPr>
        <w:keepNext/>
        <w:tabs>
          <w:tab w:val="left" w:pos="142"/>
        </w:tabs>
        <w:spacing w:line="276" w:lineRule="auto"/>
        <w:jc w:val="both"/>
        <w:outlineLvl w:val="0"/>
        <w:rPr>
          <w:rFonts w:ascii="Times New Roman" w:hAnsi="Times New Roman" w:cs="Times New Roman"/>
          <w:i/>
          <w:iCs/>
          <w:sz w:val="24"/>
          <w:szCs w:val="24"/>
          <w:lang w:val="ro-RO"/>
        </w:rPr>
      </w:pPr>
      <w:r w:rsidRPr="005365CE">
        <w:rPr>
          <w:rFonts w:ascii="Times New Roman" w:hAnsi="Times New Roman" w:cs="Times New Roman"/>
          <w:i/>
          <w:iCs/>
          <w:sz w:val="24"/>
          <w:szCs w:val="24"/>
          <w:lang w:val="ro-RO"/>
        </w:rPr>
        <w:t>-</w:t>
      </w:r>
      <w:r w:rsidRPr="005365CE">
        <w:rPr>
          <w:rFonts w:ascii="Times New Roman" w:hAnsi="Times New Roman" w:cs="Times New Roman"/>
          <w:i/>
          <w:iCs/>
          <w:sz w:val="24"/>
          <w:szCs w:val="24"/>
          <w:lang w:val="ro-RO"/>
        </w:rPr>
        <w:tab/>
        <w:t>Colectarea separată și transportul separat al deșeurilor reziduale și al biodeșeurilor din deșeurile municipale, inclusiv a reziduurilor menajere și similare;</w:t>
      </w:r>
    </w:p>
    <w:p w14:paraId="1C04D9CF" w14:textId="69F50A01" w:rsidR="00900309" w:rsidRDefault="00900309" w:rsidP="005365CE">
      <w:pPr>
        <w:keepNext/>
        <w:tabs>
          <w:tab w:val="left" w:pos="142"/>
        </w:tabs>
        <w:spacing w:line="276" w:lineRule="auto"/>
        <w:jc w:val="both"/>
        <w:outlineLvl w:val="0"/>
        <w:rPr>
          <w:rFonts w:ascii="Times New Roman" w:hAnsi="Times New Roman" w:cs="Times New Roman"/>
          <w:b/>
          <w:bCs/>
          <w:sz w:val="24"/>
          <w:szCs w:val="24"/>
          <w:lang w:val="ro-RO"/>
        </w:rPr>
      </w:pPr>
      <w:r w:rsidRPr="00900309">
        <w:rPr>
          <w:rFonts w:ascii="Times New Roman" w:hAnsi="Times New Roman" w:cs="Times New Roman"/>
          <w:b/>
          <w:bCs/>
          <w:sz w:val="24"/>
          <w:szCs w:val="24"/>
          <w:lang w:val="ro-RO"/>
        </w:rPr>
        <w:t>Art. 3</w:t>
      </w:r>
      <w:r w:rsidR="006211AB">
        <w:rPr>
          <w:rFonts w:ascii="Times New Roman" w:hAnsi="Times New Roman" w:cs="Times New Roman"/>
          <w:b/>
          <w:bCs/>
          <w:sz w:val="24"/>
          <w:szCs w:val="24"/>
          <w:lang w:val="ro-RO"/>
        </w:rPr>
        <w:t xml:space="preserve"> </w:t>
      </w:r>
      <w:r w:rsidR="006211AB" w:rsidRPr="006211AB">
        <w:rPr>
          <w:rFonts w:ascii="Times New Roman" w:hAnsi="Times New Roman" w:cs="Times New Roman"/>
          <w:sz w:val="24"/>
          <w:szCs w:val="24"/>
          <w:lang w:val="ro-RO"/>
        </w:rPr>
        <w:t xml:space="preserve">Tariful pentru colectarea separată și transportul </w:t>
      </w:r>
      <w:r w:rsidR="006211AB">
        <w:rPr>
          <w:rFonts w:ascii="Times New Roman" w:hAnsi="Times New Roman" w:cs="Times New Roman"/>
          <w:sz w:val="24"/>
          <w:szCs w:val="24"/>
          <w:lang w:val="ro-RO"/>
        </w:rPr>
        <w:t xml:space="preserve">separat </w:t>
      </w:r>
      <w:r w:rsidR="006211AB" w:rsidRPr="006211AB">
        <w:rPr>
          <w:rFonts w:ascii="Times New Roman" w:hAnsi="Times New Roman" w:cs="Times New Roman"/>
          <w:sz w:val="24"/>
          <w:szCs w:val="24"/>
          <w:lang w:val="ro-RO"/>
        </w:rPr>
        <w:t>al deșeurilor</w:t>
      </w:r>
      <w:r w:rsidR="006211AB">
        <w:rPr>
          <w:rFonts w:ascii="Times New Roman" w:hAnsi="Times New Roman" w:cs="Times New Roman"/>
          <w:sz w:val="24"/>
          <w:szCs w:val="24"/>
          <w:lang w:val="ro-RO"/>
        </w:rPr>
        <w:t xml:space="preserve"> reciclabile din deșeurile municipale prevăzute la </w:t>
      </w:r>
      <w:r w:rsidR="00A95863">
        <w:rPr>
          <w:rFonts w:ascii="Times New Roman" w:hAnsi="Times New Roman" w:cs="Times New Roman"/>
          <w:sz w:val="24"/>
          <w:szCs w:val="24"/>
          <w:lang w:val="ro-RO"/>
        </w:rPr>
        <w:t>art. 13 alin. (1) lit. a)-I.</w:t>
      </w:r>
      <w:r w:rsidR="00C36E06">
        <w:rPr>
          <w:rFonts w:ascii="Times New Roman" w:hAnsi="Times New Roman" w:cs="Times New Roman"/>
          <w:sz w:val="24"/>
          <w:szCs w:val="24"/>
          <w:lang w:val="ro-RO"/>
        </w:rPr>
        <w:t xml:space="preserve"> se modifică și va fi de </w:t>
      </w:r>
      <w:r w:rsidR="00483B91">
        <w:rPr>
          <w:rFonts w:ascii="Times New Roman" w:hAnsi="Times New Roman" w:cs="Times New Roman"/>
          <w:b/>
          <w:bCs/>
          <w:sz w:val="24"/>
          <w:szCs w:val="24"/>
          <w:lang w:val="ro-RO"/>
        </w:rPr>
        <w:t>495,67</w:t>
      </w:r>
      <w:r w:rsidR="006211AB" w:rsidRPr="00C36E06">
        <w:rPr>
          <w:rFonts w:ascii="Times New Roman" w:hAnsi="Times New Roman" w:cs="Times New Roman"/>
          <w:b/>
          <w:bCs/>
          <w:sz w:val="24"/>
          <w:szCs w:val="24"/>
          <w:lang w:val="ro-RO"/>
        </w:rPr>
        <w:t xml:space="preserve"> </w:t>
      </w:r>
      <w:r w:rsidR="00C36E06" w:rsidRPr="00C36E06">
        <w:rPr>
          <w:rFonts w:ascii="Times New Roman" w:hAnsi="Times New Roman" w:cs="Times New Roman"/>
          <w:b/>
          <w:bCs/>
          <w:sz w:val="24"/>
          <w:szCs w:val="24"/>
          <w:lang w:val="ro-RO"/>
        </w:rPr>
        <w:t xml:space="preserve"> lei/tonă.</w:t>
      </w:r>
    </w:p>
    <w:p w14:paraId="1DC3F867" w14:textId="3251D56C" w:rsidR="00C36E06" w:rsidRDefault="00C36E06" w:rsidP="005365CE">
      <w:pPr>
        <w:keepNext/>
        <w:tabs>
          <w:tab w:val="left" w:pos="142"/>
        </w:tabs>
        <w:spacing w:line="276" w:lineRule="auto"/>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Art.</w:t>
      </w:r>
      <w:r w:rsidR="00873B86">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4</w:t>
      </w:r>
      <w:r w:rsidRPr="00C36E06">
        <w:rPr>
          <w:rFonts w:ascii="Times New Roman" w:hAnsi="Times New Roman" w:cs="Times New Roman"/>
          <w:sz w:val="24"/>
          <w:szCs w:val="24"/>
          <w:lang w:val="ro-RO"/>
        </w:rPr>
        <w:t xml:space="preserve"> </w:t>
      </w:r>
      <w:r w:rsidRPr="006211AB">
        <w:rPr>
          <w:rFonts w:ascii="Times New Roman" w:hAnsi="Times New Roman" w:cs="Times New Roman"/>
          <w:sz w:val="24"/>
          <w:szCs w:val="24"/>
          <w:lang w:val="ro-RO"/>
        </w:rPr>
        <w:t xml:space="preserve">Tariful pentru colectarea separată și transportul </w:t>
      </w:r>
      <w:r>
        <w:rPr>
          <w:rFonts w:ascii="Times New Roman" w:hAnsi="Times New Roman" w:cs="Times New Roman"/>
          <w:sz w:val="24"/>
          <w:szCs w:val="24"/>
          <w:lang w:val="ro-RO"/>
        </w:rPr>
        <w:t xml:space="preserve">separat </w:t>
      </w:r>
      <w:r w:rsidRPr="006211AB">
        <w:rPr>
          <w:rFonts w:ascii="Times New Roman" w:hAnsi="Times New Roman" w:cs="Times New Roman"/>
          <w:sz w:val="24"/>
          <w:szCs w:val="24"/>
          <w:lang w:val="ro-RO"/>
        </w:rPr>
        <w:t>al deșeurilor</w:t>
      </w:r>
      <w:r>
        <w:rPr>
          <w:rFonts w:ascii="Times New Roman" w:hAnsi="Times New Roman" w:cs="Times New Roman"/>
          <w:sz w:val="24"/>
          <w:szCs w:val="24"/>
          <w:lang w:val="ro-RO"/>
        </w:rPr>
        <w:t xml:space="preserve"> reziduale și al biodeșeurilor din deșeurile municipale, inclusiv a reziduurilor menajere și similare </w:t>
      </w:r>
      <w:r w:rsidR="0050339A">
        <w:rPr>
          <w:rFonts w:ascii="Times New Roman" w:hAnsi="Times New Roman" w:cs="Times New Roman"/>
          <w:sz w:val="24"/>
          <w:szCs w:val="24"/>
          <w:lang w:val="ro-RO"/>
        </w:rPr>
        <w:t xml:space="preserve">prevăzute la art. 13 alin. (1) lit. a)-II. se modifică și va fi de </w:t>
      </w:r>
      <w:r w:rsidR="00483B91" w:rsidRPr="00483B91">
        <w:rPr>
          <w:rFonts w:ascii="Times New Roman" w:hAnsi="Times New Roman" w:cs="Times New Roman"/>
          <w:b/>
          <w:bCs/>
          <w:sz w:val="24"/>
          <w:szCs w:val="24"/>
          <w:lang w:val="ro-RO"/>
        </w:rPr>
        <w:t xml:space="preserve">458,89 </w:t>
      </w:r>
      <w:r w:rsidR="0050339A" w:rsidRPr="00483B91">
        <w:rPr>
          <w:rFonts w:ascii="Times New Roman" w:hAnsi="Times New Roman" w:cs="Times New Roman"/>
          <w:b/>
          <w:bCs/>
          <w:sz w:val="24"/>
          <w:szCs w:val="24"/>
          <w:lang w:val="ro-RO"/>
        </w:rPr>
        <w:t>lei</w:t>
      </w:r>
      <w:r w:rsidR="0050339A" w:rsidRPr="0050339A">
        <w:rPr>
          <w:rFonts w:ascii="Times New Roman" w:hAnsi="Times New Roman" w:cs="Times New Roman"/>
          <w:b/>
          <w:bCs/>
          <w:sz w:val="24"/>
          <w:szCs w:val="24"/>
          <w:lang w:val="ro-RO"/>
        </w:rPr>
        <w:t>/tonă.</w:t>
      </w:r>
    </w:p>
    <w:p w14:paraId="5556B852" w14:textId="3EF7FC95" w:rsidR="001C6E95" w:rsidRPr="00E5426C" w:rsidRDefault="001C6E95" w:rsidP="005365CE">
      <w:pPr>
        <w:keepNext/>
        <w:tabs>
          <w:tab w:val="left" w:pos="142"/>
        </w:tabs>
        <w:spacing w:line="276" w:lineRule="auto"/>
        <w:jc w:val="both"/>
        <w:outlineLvl w:val="0"/>
        <w:rPr>
          <w:rFonts w:ascii="Times New Roman" w:hAnsi="Times New Roman" w:cs="Times New Roman"/>
          <w:sz w:val="24"/>
          <w:szCs w:val="24"/>
          <w:lang w:val="ro-RO"/>
        </w:rPr>
      </w:pPr>
      <w:r>
        <w:rPr>
          <w:rFonts w:ascii="Times New Roman" w:hAnsi="Times New Roman" w:cs="Times New Roman"/>
          <w:b/>
          <w:bCs/>
          <w:sz w:val="24"/>
          <w:szCs w:val="24"/>
          <w:lang w:val="ro-RO"/>
        </w:rPr>
        <w:t xml:space="preserve">Art. 5 </w:t>
      </w:r>
      <w:r w:rsidR="00E5426C">
        <w:rPr>
          <w:rFonts w:ascii="Times New Roman" w:hAnsi="Times New Roman" w:cs="Times New Roman"/>
          <w:b/>
          <w:bCs/>
          <w:sz w:val="24"/>
          <w:szCs w:val="24"/>
          <w:lang w:val="ro-RO"/>
        </w:rPr>
        <w:t xml:space="preserve"> </w:t>
      </w:r>
      <w:r w:rsidR="00E5426C" w:rsidRPr="00E5426C">
        <w:rPr>
          <w:rFonts w:ascii="Times New Roman" w:hAnsi="Times New Roman" w:cs="Times New Roman"/>
          <w:sz w:val="24"/>
          <w:szCs w:val="24"/>
          <w:lang w:val="ro-RO"/>
        </w:rPr>
        <w:t>Se elimină articolul 14</w:t>
      </w:r>
      <w:r w:rsidR="00CC6AB3">
        <w:rPr>
          <w:rFonts w:ascii="Times New Roman" w:hAnsi="Times New Roman" w:cs="Times New Roman"/>
          <w:sz w:val="24"/>
          <w:szCs w:val="24"/>
          <w:lang w:val="ro-RO"/>
        </w:rPr>
        <w:t xml:space="preserve"> din contractul nr. </w:t>
      </w:r>
      <w:r w:rsidR="00483B91">
        <w:rPr>
          <w:rFonts w:ascii="Times New Roman" w:hAnsi="Times New Roman" w:cs="Times New Roman"/>
          <w:sz w:val="24"/>
          <w:szCs w:val="24"/>
          <w:lang w:val="ro-RO"/>
        </w:rPr>
        <w:t>3697/14.08.2024</w:t>
      </w:r>
      <w:r w:rsidR="00E5426C" w:rsidRPr="00E5426C">
        <w:rPr>
          <w:rFonts w:ascii="Times New Roman" w:hAnsi="Times New Roman" w:cs="Times New Roman"/>
          <w:sz w:val="24"/>
          <w:szCs w:val="24"/>
          <w:lang w:val="ro-RO"/>
        </w:rPr>
        <w:t xml:space="preserve"> cu privire la Redevență</w:t>
      </w:r>
      <w:r w:rsidR="00E5426C">
        <w:rPr>
          <w:rFonts w:ascii="Times New Roman" w:hAnsi="Times New Roman" w:cs="Times New Roman"/>
          <w:sz w:val="24"/>
          <w:szCs w:val="24"/>
          <w:lang w:val="ro-RO"/>
        </w:rPr>
        <w:t>.</w:t>
      </w:r>
    </w:p>
    <w:p w14:paraId="01B857BD" w14:textId="58186980" w:rsidR="00217514" w:rsidRPr="00F268B8" w:rsidRDefault="00217514" w:rsidP="005365CE">
      <w:pPr>
        <w:keepNext/>
        <w:tabs>
          <w:tab w:val="left" w:pos="142"/>
        </w:tabs>
        <w:spacing w:line="240" w:lineRule="auto"/>
        <w:jc w:val="both"/>
        <w:outlineLvl w:val="0"/>
        <w:rPr>
          <w:rFonts w:ascii="Times New Roman" w:hAnsi="Times New Roman" w:cs="Times New Roman"/>
          <w:sz w:val="24"/>
          <w:szCs w:val="24"/>
          <w:lang w:val="it-IT"/>
        </w:rPr>
      </w:pPr>
      <w:r w:rsidRPr="00E5426C">
        <w:rPr>
          <w:rFonts w:ascii="Times New Roman" w:hAnsi="Times New Roman" w:cs="Times New Roman"/>
          <w:b/>
          <w:sz w:val="24"/>
          <w:szCs w:val="24"/>
          <w:lang w:val="it-IT"/>
        </w:rPr>
        <w:t>Art.</w:t>
      </w:r>
      <w:r w:rsidR="00A17F26" w:rsidRPr="00E5426C">
        <w:rPr>
          <w:rFonts w:ascii="Times New Roman" w:hAnsi="Times New Roman" w:cs="Times New Roman"/>
          <w:b/>
          <w:sz w:val="24"/>
          <w:szCs w:val="24"/>
          <w:lang w:val="it-IT"/>
        </w:rPr>
        <w:t xml:space="preserve"> </w:t>
      </w:r>
      <w:r w:rsidR="00E5426C">
        <w:rPr>
          <w:rFonts w:ascii="Times New Roman" w:hAnsi="Times New Roman" w:cs="Times New Roman"/>
          <w:b/>
          <w:sz w:val="24"/>
          <w:szCs w:val="24"/>
          <w:lang w:val="it-IT"/>
        </w:rPr>
        <w:t>6</w:t>
      </w:r>
      <w:r w:rsidRPr="00E5426C">
        <w:rPr>
          <w:rFonts w:ascii="Times New Roman" w:hAnsi="Times New Roman" w:cs="Times New Roman"/>
          <w:b/>
          <w:sz w:val="24"/>
          <w:szCs w:val="24"/>
          <w:lang w:val="it-IT"/>
        </w:rPr>
        <w:t xml:space="preserve">. </w:t>
      </w:r>
      <w:r w:rsidRPr="00F268B8">
        <w:rPr>
          <w:rFonts w:ascii="Times New Roman" w:hAnsi="Times New Roman" w:cs="Times New Roman"/>
          <w:sz w:val="24"/>
          <w:szCs w:val="24"/>
          <w:lang w:val="it-IT"/>
        </w:rPr>
        <w:t>Clauzele cărora le sunt incidente modificările aprobate la art.</w:t>
      </w:r>
      <w:r w:rsidR="00A17F26" w:rsidRPr="00F268B8">
        <w:rPr>
          <w:rFonts w:ascii="Times New Roman" w:hAnsi="Times New Roman" w:cs="Times New Roman"/>
          <w:sz w:val="24"/>
          <w:szCs w:val="24"/>
          <w:lang w:val="it-IT"/>
        </w:rPr>
        <w:t>1</w:t>
      </w:r>
      <w:r w:rsidR="00873B86">
        <w:rPr>
          <w:rFonts w:ascii="Times New Roman" w:hAnsi="Times New Roman" w:cs="Times New Roman"/>
          <w:sz w:val="24"/>
          <w:szCs w:val="24"/>
          <w:lang w:val="it-IT"/>
        </w:rPr>
        <w:t>-</w:t>
      </w:r>
      <w:r w:rsidR="00E5426C">
        <w:rPr>
          <w:rFonts w:ascii="Times New Roman" w:hAnsi="Times New Roman" w:cs="Times New Roman"/>
          <w:sz w:val="24"/>
          <w:szCs w:val="24"/>
          <w:lang w:val="it-IT"/>
        </w:rPr>
        <w:t>5</w:t>
      </w:r>
      <w:r w:rsidRPr="00F268B8">
        <w:rPr>
          <w:rFonts w:ascii="Times New Roman" w:hAnsi="Times New Roman" w:cs="Times New Roman"/>
          <w:sz w:val="24"/>
          <w:szCs w:val="24"/>
          <w:lang w:val="it-IT"/>
        </w:rPr>
        <w:t xml:space="preserve"> se vor aplica în mod corespunzător</w:t>
      </w:r>
      <w:r w:rsidR="0036458C">
        <w:rPr>
          <w:rFonts w:ascii="Times New Roman" w:hAnsi="Times New Roman" w:cs="Times New Roman"/>
          <w:sz w:val="24"/>
          <w:szCs w:val="24"/>
          <w:lang w:val="it-IT"/>
        </w:rPr>
        <w:t xml:space="preserve"> începând cu data de __________</w:t>
      </w:r>
      <w:r w:rsidRPr="00F268B8">
        <w:rPr>
          <w:rFonts w:ascii="Times New Roman" w:hAnsi="Times New Roman" w:cs="Times New Roman"/>
          <w:sz w:val="24"/>
          <w:szCs w:val="24"/>
          <w:lang w:val="it-IT"/>
        </w:rPr>
        <w:t>, iar celelalte clauze contractuale rămân neschimbate.</w:t>
      </w:r>
    </w:p>
    <w:p w14:paraId="590EFE80" w14:textId="77777777" w:rsidR="0095449B" w:rsidRDefault="0095449B" w:rsidP="00A17F26">
      <w:pPr>
        <w:pStyle w:val="BodyText"/>
        <w:spacing w:before="99" w:line="240" w:lineRule="auto"/>
        <w:ind w:right="107"/>
        <w:jc w:val="both"/>
        <w:rPr>
          <w:rFonts w:ascii="Times New Roman" w:hAnsi="Times New Roman" w:cs="Times New Roman"/>
          <w:sz w:val="24"/>
          <w:szCs w:val="24"/>
          <w:lang w:val="it-IT"/>
        </w:rPr>
      </w:pPr>
    </w:p>
    <w:p w14:paraId="180A8EA2" w14:textId="73A0E7CB" w:rsidR="00217514" w:rsidRPr="00F268B8" w:rsidRDefault="00217514" w:rsidP="00A17F26">
      <w:pPr>
        <w:pStyle w:val="BodyText"/>
        <w:spacing w:before="99" w:line="240" w:lineRule="auto"/>
        <w:ind w:right="107"/>
        <w:jc w:val="both"/>
        <w:rPr>
          <w:rFonts w:ascii="Times New Roman" w:hAnsi="Times New Roman" w:cs="Times New Roman"/>
          <w:spacing w:val="-2"/>
          <w:sz w:val="24"/>
          <w:szCs w:val="24"/>
          <w:lang w:val="it-IT"/>
        </w:rPr>
      </w:pPr>
      <w:r w:rsidRPr="00F268B8">
        <w:rPr>
          <w:rFonts w:ascii="Times New Roman" w:hAnsi="Times New Roman" w:cs="Times New Roman"/>
          <w:sz w:val="24"/>
          <w:szCs w:val="24"/>
          <w:lang w:val="it-IT"/>
        </w:rPr>
        <w:t>Părţile au înţeles să încheie azi</w:t>
      </w:r>
      <w:r w:rsidRPr="00F268B8">
        <w:rPr>
          <w:rFonts w:ascii="Times New Roman" w:hAnsi="Times New Roman" w:cs="Times New Roman"/>
          <w:spacing w:val="114"/>
          <w:sz w:val="24"/>
          <w:szCs w:val="24"/>
          <w:lang w:val="it-IT"/>
        </w:rPr>
        <w:t xml:space="preserve"> </w:t>
      </w:r>
      <w:r w:rsidRPr="00F268B8">
        <w:rPr>
          <w:rFonts w:ascii="Times New Roman" w:hAnsi="Times New Roman" w:cs="Times New Roman"/>
          <w:spacing w:val="114"/>
          <w:sz w:val="24"/>
          <w:szCs w:val="24"/>
          <w:u w:val="single"/>
          <w:lang w:val="it-IT"/>
        </w:rPr>
        <w:t xml:space="preserve">  </w:t>
      </w:r>
      <w:r w:rsidRPr="00F268B8">
        <w:rPr>
          <w:rFonts w:ascii="Times New Roman" w:hAnsi="Times New Roman" w:cs="Times New Roman"/>
          <w:sz w:val="24"/>
          <w:szCs w:val="24"/>
          <w:lang w:val="it-IT"/>
        </w:rPr>
        <w:t>.</w:t>
      </w:r>
      <w:r w:rsidR="00A17F26" w:rsidRPr="00F268B8">
        <w:rPr>
          <w:rFonts w:ascii="Times New Roman" w:hAnsi="Times New Roman" w:cs="Times New Roman"/>
          <w:sz w:val="24"/>
          <w:szCs w:val="24"/>
          <w:lang w:val="it-IT"/>
        </w:rPr>
        <w:t>0</w:t>
      </w:r>
      <w:r w:rsidR="003718AA">
        <w:rPr>
          <w:rFonts w:ascii="Times New Roman" w:hAnsi="Times New Roman" w:cs="Times New Roman"/>
          <w:sz w:val="24"/>
          <w:szCs w:val="24"/>
          <w:lang w:val="it-IT"/>
        </w:rPr>
        <w:t>8</w:t>
      </w:r>
      <w:r w:rsidRPr="00F268B8">
        <w:rPr>
          <w:rFonts w:ascii="Times New Roman" w:hAnsi="Times New Roman" w:cs="Times New Roman"/>
          <w:sz w:val="24"/>
          <w:szCs w:val="24"/>
          <w:lang w:val="it-IT"/>
        </w:rPr>
        <w:t>.20</w:t>
      </w:r>
      <w:r w:rsidR="00A17F26" w:rsidRPr="00F268B8">
        <w:rPr>
          <w:rFonts w:ascii="Times New Roman" w:hAnsi="Times New Roman" w:cs="Times New Roman"/>
          <w:sz w:val="24"/>
          <w:szCs w:val="24"/>
          <w:lang w:val="it-IT"/>
        </w:rPr>
        <w:t>2</w:t>
      </w:r>
      <w:r w:rsidR="002D1CF4">
        <w:rPr>
          <w:rFonts w:ascii="Times New Roman" w:hAnsi="Times New Roman" w:cs="Times New Roman"/>
          <w:sz w:val="24"/>
          <w:szCs w:val="24"/>
          <w:lang w:val="it-IT"/>
        </w:rPr>
        <w:t>5</w:t>
      </w:r>
      <w:r w:rsidRPr="00F268B8">
        <w:rPr>
          <w:rFonts w:ascii="Times New Roman" w:hAnsi="Times New Roman" w:cs="Times New Roman"/>
          <w:spacing w:val="80"/>
          <w:sz w:val="24"/>
          <w:szCs w:val="24"/>
          <w:lang w:val="it-IT"/>
        </w:rPr>
        <w:t xml:space="preserve"> </w:t>
      </w:r>
      <w:r w:rsidRPr="00F268B8">
        <w:rPr>
          <w:rFonts w:ascii="Times New Roman" w:hAnsi="Times New Roman" w:cs="Times New Roman"/>
          <w:sz w:val="24"/>
          <w:szCs w:val="24"/>
          <w:lang w:val="it-IT"/>
        </w:rPr>
        <w:t xml:space="preserve">prezentul act adiţional la contract, în două exemplare, câte unul pentru fiecare parte, având aceiaşi valoare probantă </w:t>
      </w:r>
      <w:r w:rsidRPr="00F268B8">
        <w:rPr>
          <w:rFonts w:ascii="Times New Roman" w:hAnsi="Times New Roman" w:cs="Times New Roman"/>
          <w:spacing w:val="-2"/>
          <w:sz w:val="24"/>
          <w:szCs w:val="24"/>
          <w:lang w:val="it-IT"/>
        </w:rPr>
        <w:t>fiecare.</w:t>
      </w:r>
    </w:p>
    <w:p w14:paraId="56873AD7" w14:textId="77777777" w:rsidR="00A17F26" w:rsidRPr="00F268B8" w:rsidRDefault="00A17F26" w:rsidP="00A17F26">
      <w:pPr>
        <w:pStyle w:val="BodyText"/>
        <w:spacing w:before="99" w:line="240" w:lineRule="auto"/>
        <w:ind w:right="107"/>
        <w:jc w:val="both"/>
        <w:rPr>
          <w:rFonts w:ascii="Times New Roman" w:hAnsi="Times New Roman" w:cs="Times New Roman"/>
          <w:sz w:val="24"/>
          <w:szCs w:val="24"/>
          <w:lang w:val="it-IT"/>
        </w:rPr>
      </w:pPr>
    </w:p>
    <w:p w14:paraId="37C5B7DC" w14:textId="58518E78" w:rsidR="00912350" w:rsidRPr="003718AA" w:rsidRDefault="00217514" w:rsidP="003718AA">
      <w:pPr>
        <w:pStyle w:val="Heading1"/>
        <w:tabs>
          <w:tab w:val="left" w:pos="6541"/>
        </w:tabs>
        <w:spacing w:before="163"/>
        <w:jc w:val="both"/>
        <w:rPr>
          <w:rFonts w:ascii="Times New Roman" w:hAnsi="Times New Roman" w:cs="Times New Roman"/>
          <w:sz w:val="24"/>
          <w:szCs w:val="24"/>
        </w:rPr>
        <w:sectPr w:rsidR="00912350" w:rsidRPr="003718AA" w:rsidSect="003718AA">
          <w:footerReference w:type="default" r:id="rId7"/>
          <w:pgSz w:w="11910" w:h="16840"/>
          <w:pgMar w:top="1260" w:right="880" w:bottom="720" w:left="1680" w:header="720" w:footer="720" w:gutter="0"/>
          <w:cols w:space="720"/>
        </w:sectPr>
      </w:pPr>
      <w:r w:rsidRPr="00A17F26">
        <w:rPr>
          <w:rFonts w:ascii="Times New Roman" w:hAnsi="Times New Roman" w:cs="Times New Roman"/>
          <w:spacing w:val="-2"/>
          <w:sz w:val="24"/>
          <w:szCs w:val="24"/>
        </w:rPr>
        <w:t>DELEGATAR</w:t>
      </w:r>
      <w:r w:rsidRPr="00A17F26">
        <w:rPr>
          <w:rFonts w:ascii="Times New Roman" w:hAnsi="Times New Roman" w:cs="Times New Roman"/>
          <w:sz w:val="24"/>
          <w:szCs w:val="24"/>
        </w:rPr>
        <w:tab/>
      </w:r>
      <w:r w:rsidRPr="00A17F26">
        <w:rPr>
          <w:rFonts w:ascii="Times New Roman" w:hAnsi="Times New Roman" w:cs="Times New Roman"/>
          <w:spacing w:val="-2"/>
          <w:sz w:val="24"/>
          <w:szCs w:val="24"/>
        </w:rPr>
        <w:t>DELEGA</w:t>
      </w:r>
      <w:r w:rsidR="003718AA">
        <w:rPr>
          <w:rFonts w:ascii="Times New Roman" w:hAnsi="Times New Roman" w:cs="Times New Roman"/>
          <w:spacing w:val="-2"/>
          <w:sz w:val="24"/>
          <w:szCs w:val="24"/>
        </w:rPr>
        <w:t>T</w:t>
      </w:r>
    </w:p>
    <w:p w14:paraId="76CB184D" w14:textId="3A66D585" w:rsidR="008E3041" w:rsidRPr="00F268B8" w:rsidRDefault="008E3041" w:rsidP="003718AA">
      <w:pPr>
        <w:rPr>
          <w:lang w:val="ro-RO"/>
        </w:rPr>
      </w:pPr>
    </w:p>
    <w:sectPr w:rsidR="008E3041" w:rsidRPr="00F268B8" w:rsidSect="00CC4D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FED0C" w14:textId="77777777" w:rsidR="00975D39" w:rsidRDefault="00975D39" w:rsidP="003718AA">
      <w:pPr>
        <w:spacing w:after="0" w:line="240" w:lineRule="auto"/>
      </w:pPr>
      <w:r>
        <w:separator/>
      </w:r>
    </w:p>
  </w:endnote>
  <w:endnote w:type="continuationSeparator" w:id="0">
    <w:p w14:paraId="4FA2440C" w14:textId="77777777" w:rsidR="00975D39" w:rsidRDefault="00975D39" w:rsidP="00371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New">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634350"/>
      <w:docPartObj>
        <w:docPartGallery w:val="Page Numbers (Bottom of Page)"/>
        <w:docPartUnique/>
      </w:docPartObj>
    </w:sdtPr>
    <w:sdtEndPr>
      <w:rPr>
        <w:noProof/>
      </w:rPr>
    </w:sdtEndPr>
    <w:sdtContent>
      <w:p w14:paraId="2EA248F7" w14:textId="3DA72C98" w:rsidR="003718AA" w:rsidRDefault="003718AA">
        <w:pPr>
          <w:pStyle w:val="Footer"/>
          <w:jc w:val="right"/>
        </w:pPr>
        <w:r>
          <w:fldChar w:fldCharType="begin"/>
        </w:r>
        <w:r>
          <w:instrText xml:space="preserve"> PAGE   \* MERGEFORMAT </w:instrText>
        </w:r>
        <w:r>
          <w:fldChar w:fldCharType="separate"/>
        </w:r>
        <w:r w:rsidR="00C3323C">
          <w:rPr>
            <w:noProof/>
          </w:rPr>
          <w:t>2</w:t>
        </w:r>
        <w:r>
          <w:rPr>
            <w:noProof/>
          </w:rPr>
          <w:fldChar w:fldCharType="end"/>
        </w:r>
      </w:p>
    </w:sdtContent>
  </w:sdt>
  <w:p w14:paraId="785DBB26" w14:textId="77777777" w:rsidR="003718AA" w:rsidRDefault="00371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C548C" w14:textId="77777777" w:rsidR="00975D39" w:rsidRDefault="00975D39" w:rsidP="003718AA">
      <w:pPr>
        <w:spacing w:after="0" w:line="240" w:lineRule="auto"/>
      </w:pPr>
      <w:r>
        <w:separator/>
      </w:r>
    </w:p>
  </w:footnote>
  <w:footnote w:type="continuationSeparator" w:id="0">
    <w:p w14:paraId="2CCBC836" w14:textId="77777777" w:rsidR="00975D39" w:rsidRDefault="00975D39" w:rsidP="003718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F3E8D"/>
    <w:multiLevelType w:val="hybridMultilevel"/>
    <w:tmpl w:val="137A7F96"/>
    <w:lvl w:ilvl="0" w:tplc="05B8A3AE">
      <w:start w:val="1"/>
      <w:numFmt w:val="decimal"/>
      <w:lvlText w:val="(%1)"/>
      <w:lvlJc w:val="left"/>
      <w:pPr>
        <w:ind w:left="1080" w:hanging="72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6E7F0E"/>
    <w:multiLevelType w:val="hybridMultilevel"/>
    <w:tmpl w:val="A95E104E"/>
    <w:lvl w:ilvl="0" w:tplc="04090001">
      <w:start w:val="1"/>
      <w:numFmt w:val="bullet"/>
      <w:lvlText w:val=""/>
      <w:lvlJc w:val="left"/>
      <w:pPr>
        <w:tabs>
          <w:tab w:val="num" w:pos="1440"/>
        </w:tabs>
        <w:ind w:left="1440" w:hanging="360"/>
      </w:pPr>
      <w:rPr>
        <w:rFonts w:ascii="Symbol" w:hAnsi="Symbol" w:hint="default"/>
      </w:rPr>
    </w:lvl>
    <w:lvl w:ilvl="1" w:tplc="94D42E66">
      <w:start w:val="1"/>
      <w:numFmt w:val="decimal"/>
      <w:lvlText w:val="%2."/>
      <w:lvlJc w:val="left"/>
      <w:pPr>
        <w:tabs>
          <w:tab w:val="num" w:pos="1070"/>
        </w:tabs>
        <w:ind w:left="1070" w:hanging="360"/>
      </w:pPr>
      <w:rPr>
        <w:rFonts w:ascii="Times New Roman" w:eastAsia="Calibri" w:hAnsi="Times New Roman" w:cs="Times New Roman"/>
      </w:rPr>
    </w:lvl>
    <w:lvl w:ilvl="2" w:tplc="D4E85F22">
      <w:start w:val="1"/>
      <w:numFmt w:val="lowerLetter"/>
      <w:lvlText w:val="%3)"/>
      <w:lvlJc w:val="left"/>
      <w:pPr>
        <w:ind w:left="360"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C5B06282">
      <w:start w:val="2"/>
      <w:numFmt w:val="decimal"/>
      <w:lvlText w:val="(%5)"/>
      <w:lvlJc w:val="left"/>
      <w:pPr>
        <w:ind w:left="360" w:hanging="360"/>
      </w:pPr>
      <w:rPr>
        <w:rFonts w:hint="default"/>
        <w:b/>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50"/>
    <w:rsid w:val="000A0603"/>
    <w:rsid w:val="001318E1"/>
    <w:rsid w:val="0014179A"/>
    <w:rsid w:val="001A37A8"/>
    <w:rsid w:val="001A5F12"/>
    <w:rsid w:val="001C6E95"/>
    <w:rsid w:val="00217514"/>
    <w:rsid w:val="002A17F2"/>
    <w:rsid w:val="002D1CF4"/>
    <w:rsid w:val="002E551C"/>
    <w:rsid w:val="00324CC1"/>
    <w:rsid w:val="0036458C"/>
    <w:rsid w:val="003718AA"/>
    <w:rsid w:val="003A756C"/>
    <w:rsid w:val="003D1B04"/>
    <w:rsid w:val="003E5610"/>
    <w:rsid w:val="00483B91"/>
    <w:rsid w:val="004B1064"/>
    <w:rsid w:val="0050339A"/>
    <w:rsid w:val="00530A98"/>
    <w:rsid w:val="005365CE"/>
    <w:rsid w:val="005F356B"/>
    <w:rsid w:val="006211AB"/>
    <w:rsid w:val="006417EE"/>
    <w:rsid w:val="0079761E"/>
    <w:rsid w:val="007C5DF0"/>
    <w:rsid w:val="007E116D"/>
    <w:rsid w:val="008060D4"/>
    <w:rsid w:val="008474C1"/>
    <w:rsid w:val="00873B86"/>
    <w:rsid w:val="008A7FC7"/>
    <w:rsid w:val="008E3041"/>
    <w:rsid w:val="00900309"/>
    <w:rsid w:val="00912350"/>
    <w:rsid w:val="0095449B"/>
    <w:rsid w:val="00975D39"/>
    <w:rsid w:val="009B5C28"/>
    <w:rsid w:val="00A17E17"/>
    <w:rsid w:val="00A17F26"/>
    <w:rsid w:val="00A95863"/>
    <w:rsid w:val="00B71ACE"/>
    <w:rsid w:val="00B843E5"/>
    <w:rsid w:val="00C3323C"/>
    <w:rsid w:val="00C36E06"/>
    <w:rsid w:val="00CC6AB3"/>
    <w:rsid w:val="00D64EF2"/>
    <w:rsid w:val="00DD3E38"/>
    <w:rsid w:val="00DD5FA2"/>
    <w:rsid w:val="00E20521"/>
    <w:rsid w:val="00E3284E"/>
    <w:rsid w:val="00E410FA"/>
    <w:rsid w:val="00E5426C"/>
    <w:rsid w:val="00E67EB2"/>
    <w:rsid w:val="00E7332A"/>
    <w:rsid w:val="00E7614C"/>
    <w:rsid w:val="00E76214"/>
    <w:rsid w:val="00F268B8"/>
    <w:rsid w:val="00F47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9CDA"/>
  <w15:chartTrackingRefBased/>
  <w15:docId w15:val="{090A3FFC-5D69-480F-A176-C79F360E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350"/>
    <w:rPr>
      <w:lang w:val="en-US"/>
    </w:rPr>
  </w:style>
  <w:style w:type="paragraph" w:styleId="Heading1">
    <w:name w:val="heading 1"/>
    <w:basedOn w:val="Normal"/>
    <w:link w:val="Heading1Char"/>
    <w:uiPriority w:val="9"/>
    <w:qFormat/>
    <w:rsid w:val="00217514"/>
    <w:pPr>
      <w:widowControl w:val="0"/>
      <w:autoSpaceDE w:val="0"/>
      <w:autoSpaceDN w:val="0"/>
      <w:spacing w:after="0" w:line="240" w:lineRule="auto"/>
      <w:ind w:left="588"/>
      <w:outlineLvl w:val="0"/>
    </w:pPr>
    <w:rPr>
      <w:rFonts w:ascii="Trebuchet MS" w:eastAsia="Trebuchet MS" w:hAnsi="Trebuchet MS" w:cs="Trebuchet MS"/>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912350"/>
    <w:pPr>
      <w:spacing w:after="120"/>
    </w:pPr>
  </w:style>
  <w:style w:type="character" w:customStyle="1" w:styleId="BodyTextChar">
    <w:name w:val="Body Text Char"/>
    <w:basedOn w:val="DefaultParagraphFont"/>
    <w:link w:val="BodyText"/>
    <w:uiPriority w:val="99"/>
    <w:rsid w:val="00912350"/>
    <w:rPr>
      <w:lang w:val="en-US"/>
    </w:rPr>
  </w:style>
  <w:style w:type="character" w:customStyle="1" w:styleId="Heading1Char">
    <w:name w:val="Heading 1 Char"/>
    <w:basedOn w:val="DefaultParagraphFont"/>
    <w:link w:val="Heading1"/>
    <w:uiPriority w:val="9"/>
    <w:rsid w:val="00217514"/>
    <w:rPr>
      <w:rFonts w:ascii="Trebuchet MS" w:eastAsia="Trebuchet MS" w:hAnsi="Trebuchet MS" w:cs="Trebuchet MS"/>
      <w:b/>
      <w:bCs/>
      <w:lang w:val="ro-RO"/>
    </w:rPr>
  </w:style>
  <w:style w:type="paragraph" w:styleId="ListParagraph">
    <w:name w:val="List Paragraph"/>
    <w:basedOn w:val="Normal"/>
    <w:uiPriority w:val="34"/>
    <w:qFormat/>
    <w:rsid w:val="005365CE"/>
    <w:pPr>
      <w:ind w:left="720"/>
      <w:contextualSpacing/>
    </w:pPr>
  </w:style>
  <w:style w:type="paragraph" w:styleId="Header">
    <w:name w:val="header"/>
    <w:basedOn w:val="Normal"/>
    <w:link w:val="HeaderChar"/>
    <w:uiPriority w:val="99"/>
    <w:unhideWhenUsed/>
    <w:rsid w:val="00371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8AA"/>
    <w:rPr>
      <w:lang w:val="en-US"/>
    </w:rPr>
  </w:style>
  <w:style w:type="paragraph" w:styleId="Footer">
    <w:name w:val="footer"/>
    <w:basedOn w:val="Normal"/>
    <w:link w:val="FooterChar"/>
    <w:uiPriority w:val="99"/>
    <w:unhideWhenUsed/>
    <w:rsid w:val="0037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8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Szabolcs</dc:creator>
  <cp:keywords/>
  <dc:description/>
  <cp:lastModifiedBy>admin</cp:lastModifiedBy>
  <cp:revision>24</cp:revision>
  <cp:lastPrinted>2022-07-15T12:07:00Z</cp:lastPrinted>
  <dcterms:created xsi:type="dcterms:W3CDTF">2025-08-05T13:01:00Z</dcterms:created>
  <dcterms:modified xsi:type="dcterms:W3CDTF">2025-09-22T06:46:00Z</dcterms:modified>
</cp:coreProperties>
</file>